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B627" w14:textId="15AAE958" w:rsidR="0074727D" w:rsidRDefault="00006CDB" w:rsidP="0074727D">
      <w:pPr>
        <w:pStyle w:val="Heading1"/>
        <w:numPr>
          <w:ilvl w:val="0"/>
          <w:numId w:val="0"/>
        </w:numPr>
        <w:rPr>
          <w:rFonts w:ascii="Arial" w:hAnsi="Arial" w:cs="Arial"/>
        </w:rPr>
      </w:pPr>
      <w:r w:rsidRPr="009A71AB">
        <w:rPr>
          <w:rFonts w:ascii="Arial" w:hAnsi="Arial" w:cs="Arial"/>
        </w:rPr>
        <w:t>STANDARD CODE OF RULES FOR MINI SOCCER AND YOUTH FOOTBALL COMPETITION</w:t>
      </w:r>
      <w:r w:rsidR="00D31873">
        <w:rPr>
          <w:rFonts w:ascii="Arial" w:hAnsi="Arial" w:cs="Arial"/>
        </w:rPr>
        <w:t xml:space="preserve">S </w:t>
      </w:r>
      <w:r w:rsidR="0074727D">
        <w:rPr>
          <w:rFonts w:ascii="Arial" w:hAnsi="Arial" w:cs="Arial"/>
        </w:rPr>
        <w:t>- CHANGES FOR 2023-24 - RATIONALE</w:t>
      </w:r>
    </w:p>
    <w:p w14:paraId="0AA44F2C" w14:textId="1D01CB97" w:rsidR="00006CDB" w:rsidRPr="009A71AB" w:rsidRDefault="00006CDB" w:rsidP="00D31873">
      <w:pPr>
        <w:pStyle w:val="Heading1"/>
        <w:numPr>
          <w:ilvl w:val="0"/>
          <w:numId w:val="0"/>
        </w:numPr>
        <w:ind w:left="720" w:hanging="360"/>
        <w:rPr>
          <w:rFonts w:ascii="Arial" w:hAnsi="Arial" w:cs="Arial"/>
        </w:rPr>
      </w:pPr>
    </w:p>
    <w:p w14:paraId="5C7E07C0" w14:textId="77777777" w:rsidR="00006CDB" w:rsidRPr="009A71AB" w:rsidRDefault="00006CDB" w:rsidP="00006CDB">
      <w:pPr>
        <w:pStyle w:val="Heading1"/>
        <w:numPr>
          <w:ilvl w:val="0"/>
          <w:numId w:val="0"/>
        </w:numPr>
        <w:ind w:left="720" w:hanging="360"/>
        <w:rPr>
          <w:rFonts w:ascii="Arial" w:hAnsi="Arial" w:cs="Arial"/>
        </w:rPr>
      </w:pPr>
    </w:p>
    <w:tbl>
      <w:tblPr>
        <w:tblW w:w="0" w:type="auto"/>
        <w:tblCellMar>
          <w:left w:w="0" w:type="dxa"/>
          <w:right w:w="0" w:type="dxa"/>
        </w:tblCellMar>
        <w:tblLook w:val="04A0" w:firstRow="1" w:lastRow="0" w:firstColumn="1" w:lastColumn="0" w:noHBand="0" w:noVBand="1"/>
      </w:tblPr>
      <w:tblGrid>
        <w:gridCol w:w="564"/>
        <w:gridCol w:w="1430"/>
        <w:gridCol w:w="8351"/>
        <w:gridCol w:w="3593"/>
      </w:tblGrid>
      <w:tr w:rsidR="00006CDB" w:rsidRPr="009A71AB" w14:paraId="009B98B9" w14:textId="77777777" w:rsidTr="004C3CF8">
        <w:trPr>
          <w:tblHeader/>
        </w:trPr>
        <w:tc>
          <w:tcPr>
            <w:tcW w:w="564"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69FC3680" w14:textId="77777777" w:rsidR="00006CDB" w:rsidRPr="009A71AB" w:rsidRDefault="00006CDB" w:rsidP="004C3CF8">
            <w:pPr>
              <w:spacing w:before="120" w:after="120"/>
              <w:jc w:val="center"/>
              <w:rPr>
                <w:rFonts w:ascii="Arial" w:hAnsi="Arial" w:cs="Arial"/>
                <w:b/>
                <w:bCs/>
                <w:sz w:val="20"/>
                <w:szCs w:val="20"/>
              </w:rPr>
            </w:pPr>
            <w:r w:rsidRPr="009A71AB">
              <w:rPr>
                <w:rFonts w:ascii="Arial" w:hAnsi="Arial" w:cs="Arial"/>
                <w:b/>
                <w:bCs/>
                <w:sz w:val="20"/>
                <w:szCs w:val="20"/>
              </w:rPr>
              <w:t>No.</w:t>
            </w:r>
          </w:p>
        </w:tc>
        <w:tc>
          <w:tcPr>
            <w:tcW w:w="143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0BC3BFF8" w14:textId="77777777" w:rsidR="00006CDB" w:rsidRPr="009A71AB" w:rsidRDefault="00006CDB" w:rsidP="004C3CF8">
            <w:pPr>
              <w:spacing w:before="120" w:after="120"/>
              <w:jc w:val="center"/>
              <w:rPr>
                <w:rFonts w:ascii="Arial" w:hAnsi="Arial" w:cs="Arial"/>
                <w:b/>
                <w:bCs/>
                <w:sz w:val="20"/>
                <w:szCs w:val="20"/>
              </w:rPr>
            </w:pPr>
            <w:r w:rsidRPr="009A71AB">
              <w:rPr>
                <w:rFonts w:ascii="Arial" w:hAnsi="Arial" w:cs="Arial"/>
                <w:b/>
                <w:bCs/>
                <w:sz w:val="20"/>
                <w:szCs w:val="20"/>
              </w:rPr>
              <w:t>RULE</w:t>
            </w:r>
          </w:p>
        </w:tc>
        <w:tc>
          <w:tcPr>
            <w:tcW w:w="8351"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6FA83D0C" w14:textId="4C318CFA" w:rsidR="00006CDB" w:rsidRPr="009A71AB" w:rsidRDefault="00006CDB" w:rsidP="004C3CF8">
            <w:pPr>
              <w:spacing w:before="120" w:after="120"/>
              <w:jc w:val="center"/>
              <w:rPr>
                <w:rFonts w:ascii="Arial" w:hAnsi="Arial" w:cs="Arial"/>
                <w:b/>
                <w:bCs/>
                <w:sz w:val="20"/>
                <w:szCs w:val="20"/>
              </w:rPr>
            </w:pPr>
            <w:r w:rsidRPr="009A71AB">
              <w:rPr>
                <w:rFonts w:ascii="Arial" w:hAnsi="Arial" w:cs="Arial"/>
                <w:b/>
                <w:bCs/>
                <w:sz w:val="20"/>
                <w:szCs w:val="20"/>
              </w:rPr>
              <w:t>AMENDMENT</w:t>
            </w:r>
          </w:p>
        </w:tc>
        <w:tc>
          <w:tcPr>
            <w:tcW w:w="3593"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243AD8CB" w14:textId="77777777" w:rsidR="00006CDB" w:rsidRPr="009A71AB" w:rsidRDefault="00006CDB" w:rsidP="004C3CF8">
            <w:pPr>
              <w:spacing w:before="120" w:after="120"/>
              <w:jc w:val="center"/>
              <w:rPr>
                <w:rFonts w:ascii="Arial" w:hAnsi="Arial" w:cs="Arial"/>
                <w:b/>
                <w:bCs/>
                <w:sz w:val="20"/>
                <w:szCs w:val="20"/>
              </w:rPr>
            </w:pPr>
            <w:r w:rsidRPr="009A71AB">
              <w:rPr>
                <w:rFonts w:ascii="Arial" w:hAnsi="Arial" w:cs="Arial"/>
                <w:b/>
                <w:bCs/>
                <w:sz w:val="20"/>
                <w:szCs w:val="20"/>
              </w:rPr>
              <w:t>RATIONALE</w:t>
            </w:r>
          </w:p>
        </w:tc>
      </w:tr>
      <w:tr w:rsidR="00006CDB" w:rsidRPr="009A71AB" w14:paraId="5ED2281B" w14:textId="77777777" w:rsidTr="004C3CF8">
        <w:tc>
          <w:tcPr>
            <w:tcW w:w="564" w:type="dxa"/>
            <w:tcBorders>
              <w:top w:val="single" w:sz="8" w:space="0" w:color="auto"/>
              <w:left w:val="single" w:sz="8" w:space="0" w:color="auto"/>
              <w:bottom w:val="single" w:sz="8" w:space="0" w:color="auto"/>
              <w:right w:val="single" w:sz="8" w:space="0" w:color="auto"/>
            </w:tcBorders>
            <w:shd w:val="clear" w:color="auto" w:fill="auto"/>
          </w:tcPr>
          <w:p w14:paraId="6C3EB4CA" w14:textId="77777777" w:rsidR="00006CDB" w:rsidRPr="009A71AB" w:rsidRDefault="00006CDB" w:rsidP="004C3CF8">
            <w:pPr>
              <w:pStyle w:val="ListParagraph"/>
              <w:numPr>
                <w:ilvl w:val="0"/>
                <w:numId w:val="29"/>
              </w:numPr>
              <w:spacing w:before="120" w:after="120"/>
              <w:rPr>
                <w:rFonts w:ascii="Arial" w:hAnsi="Arial" w:cs="Arial"/>
                <w:sz w:val="20"/>
                <w:szCs w:val="20"/>
              </w:rPr>
            </w:pPr>
          </w:p>
        </w:tc>
        <w:tc>
          <w:tcPr>
            <w:tcW w:w="1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AAA371" w14:textId="77777777" w:rsidR="00006CDB" w:rsidRPr="009A71AB" w:rsidRDefault="00006CDB" w:rsidP="004C3CF8">
            <w:pPr>
              <w:spacing w:before="120" w:after="120"/>
              <w:rPr>
                <w:rFonts w:ascii="Arial" w:hAnsi="Arial" w:cs="Arial"/>
                <w:sz w:val="20"/>
                <w:szCs w:val="20"/>
              </w:rPr>
            </w:pPr>
            <w:r w:rsidRPr="009A71AB">
              <w:rPr>
                <w:rFonts w:ascii="Arial" w:hAnsi="Arial" w:cs="Arial"/>
                <w:sz w:val="20"/>
                <w:szCs w:val="20"/>
              </w:rPr>
              <w:t>7(B)</w:t>
            </w:r>
          </w:p>
        </w:tc>
        <w:tc>
          <w:tcPr>
            <w:tcW w:w="8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4D0761" w14:textId="77777777" w:rsidR="00006CDB" w:rsidRPr="009A71AB" w:rsidRDefault="00006CDB" w:rsidP="004C3CF8">
            <w:pPr>
              <w:tabs>
                <w:tab w:val="left" w:pos="709"/>
              </w:tabs>
              <w:spacing w:before="56" w:line="249" w:lineRule="auto"/>
              <w:ind w:right="-26"/>
              <w:rPr>
                <w:rFonts w:ascii="Arial" w:hAnsi="Arial" w:cs="Arial"/>
                <w:sz w:val="20"/>
                <w:szCs w:val="20"/>
              </w:rPr>
            </w:pPr>
            <w:r w:rsidRPr="009A71AB">
              <w:rPr>
                <w:rFonts w:ascii="Arial" w:hAnsi="Arial" w:cs="Arial"/>
                <w:color w:val="231F20"/>
                <w:sz w:val="20"/>
                <w:szCs w:val="20"/>
              </w:rPr>
              <w:t xml:space="preserve">Except in cases where the Management Committee decide that there are special circumstances, protests and complaints (which must contain full particulars of the grounds upon which they are founded) must be lodged with the Secretary within [ ] days (excluding Sundays) of the Competition Match or occurrence to which they refer. A protest or complaint shall not be withdrawn except by permission of the Management Committee. A member of the Management Committee who is a member of any Club involved shall not be present (except as a witness or representative of </w:t>
            </w:r>
            <w:r w:rsidRPr="009A71AB">
              <w:rPr>
                <w:rFonts w:ascii="Arial" w:hAnsi="Arial" w:cs="Arial"/>
                <w:color w:val="FF0000"/>
                <w:sz w:val="20"/>
                <w:szCs w:val="20"/>
              </w:rPr>
              <w:t xml:space="preserve">their </w:t>
            </w:r>
            <w:r w:rsidRPr="00210DF8">
              <w:rPr>
                <w:rFonts w:ascii="Arial" w:hAnsi="Arial" w:cs="Arial"/>
                <w:strike/>
                <w:sz w:val="20"/>
                <w:szCs w:val="20"/>
              </w:rPr>
              <w:t>his</w:t>
            </w:r>
            <w:r w:rsidRPr="009A71AB">
              <w:rPr>
                <w:rFonts w:ascii="Arial" w:hAnsi="Arial" w:cs="Arial"/>
                <w:color w:val="FF0000"/>
                <w:sz w:val="20"/>
                <w:szCs w:val="20"/>
              </w:rPr>
              <w:t xml:space="preserve"> </w:t>
            </w:r>
            <w:r w:rsidRPr="009A71AB">
              <w:rPr>
                <w:rFonts w:ascii="Arial" w:hAnsi="Arial" w:cs="Arial"/>
                <w:color w:val="231F20"/>
                <w:sz w:val="20"/>
                <w:szCs w:val="20"/>
              </w:rPr>
              <w:t>Club) when such protest or complaint is being determined.</w:t>
            </w:r>
          </w:p>
        </w:tc>
        <w:tc>
          <w:tcPr>
            <w:tcW w:w="35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211292" w14:textId="77777777" w:rsidR="00006CDB" w:rsidRPr="009A71AB" w:rsidRDefault="00006CDB" w:rsidP="004C3CF8">
            <w:pPr>
              <w:tabs>
                <w:tab w:val="left" w:pos="709"/>
              </w:tabs>
              <w:spacing w:before="56" w:line="249" w:lineRule="auto"/>
              <w:ind w:right="-26"/>
              <w:rPr>
                <w:rFonts w:ascii="Arial" w:hAnsi="Arial" w:cs="Arial"/>
                <w:sz w:val="20"/>
                <w:szCs w:val="20"/>
              </w:rPr>
            </w:pPr>
            <w:r w:rsidRPr="009A71AB">
              <w:rPr>
                <w:rFonts w:ascii="Arial" w:hAnsi="Arial" w:cs="Arial"/>
                <w:color w:val="231F20"/>
                <w:sz w:val="20"/>
                <w:szCs w:val="20"/>
              </w:rPr>
              <w:t>Amendment to provide for gender neutral language.</w:t>
            </w:r>
            <w:r w:rsidRPr="009A71AB">
              <w:rPr>
                <w:rFonts w:ascii="Arial" w:hAnsi="Arial" w:cs="Arial"/>
                <w:sz w:val="20"/>
                <w:szCs w:val="20"/>
              </w:rPr>
              <w:t xml:space="preserve"> </w:t>
            </w:r>
          </w:p>
        </w:tc>
      </w:tr>
      <w:tr w:rsidR="00006CDB" w:rsidRPr="009A71AB" w14:paraId="20463B90" w14:textId="77777777" w:rsidTr="004C3CF8">
        <w:tc>
          <w:tcPr>
            <w:tcW w:w="564" w:type="dxa"/>
            <w:tcBorders>
              <w:top w:val="single" w:sz="8" w:space="0" w:color="auto"/>
              <w:left w:val="single" w:sz="8" w:space="0" w:color="auto"/>
              <w:bottom w:val="single" w:sz="8" w:space="0" w:color="auto"/>
              <w:right w:val="single" w:sz="8" w:space="0" w:color="auto"/>
            </w:tcBorders>
            <w:shd w:val="clear" w:color="auto" w:fill="auto"/>
          </w:tcPr>
          <w:p w14:paraId="3F596F12" w14:textId="77777777" w:rsidR="00006CDB" w:rsidRPr="009A71AB" w:rsidRDefault="00006CDB" w:rsidP="004C3CF8">
            <w:pPr>
              <w:pStyle w:val="ListParagraph"/>
              <w:numPr>
                <w:ilvl w:val="0"/>
                <w:numId w:val="29"/>
              </w:numPr>
              <w:spacing w:before="120" w:after="120"/>
              <w:rPr>
                <w:rFonts w:ascii="Arial" w:hAnsi="Arial" w:cs="Arial"/>
                <w:sz w:val="20"/>
                <w:szCs w:val="20"/>
              </w:rPr>
            </w:pPr>
          </w:p>
        </w:tc>
        <w:tc>
          <w:tcPr>
            <w:tcW w:w="1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06E884" w14:textId="77777777" w:rsidR="00006CDB" w:rsidRPr="009A71AB" w:rsidRDefault="00006CDB" w:rsidP="004C3CF8">
            <w:pPr>
              <w:spacing w:before="120" w:after="120"/>
              <w:rPr>
                <w:rFonts w:ascii="Arial" w:hAnsi="Arial" w:cs="Arial"/>
                <w:sz w:val="20"/>
                <w:szCs w:val="20"/>
              </w:rPr>
            </w:pPr>
            <w:r w:rsidRPr="009A71AB">
              <w:rPr>
                <w:rFonts w:ascii="Arial" w:hAnsi="Arial" w:cs="Arial"/>
                <w:sz w:val="20"/>
                <w:szCs w:val="20"/>
              </w:rPr>
              <w:t>18(B)(ii)</w:t>
            </w:r>
          </w:p>
        </w:tc>
        <w:tc>
          <w:tcPr>
            <w:tcW w:w="8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130E22" w14:textId="05C82335" w:rsidR="00006CDB" w:rsidRPr="009A71AB" w:rsidRDefault="00006CDB" w:rsidP="004C3CF8">
            <w:pPr>
              <w:tabs>
                <w:tab w:val="left" w:pos="709"/>
              </w:tabs>
              <w:spacing w:before="56" w:line="249" w:lineRule="auto"/>
              <w:ind w:right="-26"/>
              <w:rPr>
                <w:rFonts w:ascii="Arial" w:hAnsi="Arial" w:cs="Arial"/>
                <w:color w:val="231F20"/>
                <w:sz w:val="20"/>
                <w:szCs w:val="20"/>
              </w:rPr>
            </w:pPr>
            <w:r w:rsidRPr="009A71AB">
              <w:rPr>
                <w:rFonts w:ascii="Arial" w:hAnsi="Arial" w:cs="Arial"/>
                <w:color w:val="231F20"/>
                <w:sz w:val="20"/>
                <w:szCs w:val="20"/>
              </w:rPr>
              <w:t xml:space="preserve">A Player registered with a Premier League or </w:t>
            </w:r>
            <w:r w:rsidRPr="008D584F">
              <w:rPr>
                <w:rFonts w:ascii="Arial" w:hAnsi="Arial" w:cs="Arial"/>
                <w:strike/>
                <w:color w:val="231F20"/>
                <w:sz w:val="20"/>
                <w:szCs w:val="20"/>
              </w:rPr>
              <w:t>English Football League</w:t>
            </w:r>
            <w:r w:rsidRPr="009A71AB">
              <w:rPr>
                <w:rFonts w:ascii="Arial" w:hAnsi="Arial" w:cs="Arial"/>
                <w:color w:val="231F20"/>
                <w:sz w:val="20"/>
                <w:szCs w:val="20"/>
              </w:rPr>
              <w:t xml:space="preserve"> </w:t>
            </w:r>
            <w:r w:rsidR="008D584F">
              <w:rPr>
                <w:rFonts w:ascii="Arial" w:hAnsi="Arial" w:cs="Arial"/>
                <w:color w:val="FF0000"/>
                <w:sz w:val="20"/>
                <w:szCs w:val="20"/>
              </w:rPr>
              <w:t xml:space="preserve">EFL </w:t>
            </w:r>
            <w:r w:rsidRPr="009A71AB">
              <w:rPr>
                <w:rFonts w:ascii="Arial" w:hAnsi="Arial" w:cs="Arial"/>
                <w:color w:val="231F20"/>
                <w:sz w:val="20"/>
                <w:szCs w:val="20"/>
              </w:rPr>
              <w:t>Academy under the Elite Player Performance Plan contained within Youth Development Rules will not be permitted to play in this Competition</w:t>
            </w:r>
            <w:r w:rsidRPr="009A71AB">
              <w:rPr>
                <w:rFonts w:ascii="Arial" w:hAnsi="Arial" w:cs="Arial"/>
                <w:color w:val="FF0000"/>
                <w:sz w:val="20"/>
                <w:szCs w:val="20"/>
              </w:rPr>
              <w:t xml:space="preserve">, except for those in the under 11 age-group and below where consent has been given by the </w:t>
            </w:r>
            <w:r w:rsidR="00B87F3D">
              <w:rPr>
                <w:rFonts w:ascii="Arial" w:hAnsi="Arial" w:cs="Arial"/>
                <w:color w:val="FF0000"/>
                <w:sz w:val="20"/>
                <w:szCs w:val="20"/>
              </w:rPr>
              <w:t xml:space="preserve">relevant </w:t>
            </w:r>
            <w:r w:rsidRPr="009A71AB">
              <w:rPr>
                <w:rFonts w:ascii="Arial" w:hAnsi="Arial" w:cs="Arial"/>
                <w:color w:val="FF0000"/>
                <w:sz w:val="20"/>
                <w:szCs w:val="20"/>
              </w:rPr>
              <w:t>Premier League</w:t>
            </w:r>
            <w:r w:rsidR="00B87F3D">
              <w:rPr>
                <w:rFonts w:ascii="Arial" w:hAnsi="Arial" w:cs="Arial"/>
                <w:color w:val="FF0000"/>
                <w:sz w:val="20"/>
                <w:szCs w:val="20"/>
              </w:rPr>
              <w:t xml:space="preserve"> or </w:t>
            </w:r>
            <w:r w:rsidRPr="009A71AB">
              <w:rPr>
                <w:rFonts w:ascii="Arial" w:hAnsi="Arial" w:cs="Arial"/>
                <w:color w:val="FF0000"/>
                <w:sz w:val="20"/>
                <w:szCs w:val="20"/>
              </w:rPr>
              <w:t>EFL</w:t>
            </w:r>
            <w:r w:rsidR="000224B5">
              <w:rPr>
                <w:rFonts w:ascii="Arial" w:hAnsi="Arial" w:cs="Arial"/>
                <w:color w:val="FF0000"/>
                <w:sz w:val="20"/>
                <w:szCs w:val="20"/>
              </w:rPr>
              <w:t xml:space="preserve"> </w:t>
            </w:r>
            <w:r w:rsidR="000224B5" w:rsidRPr="000224B5">
              <w:rPr>
                <w:rFonts w:ascii="Arial" w:hAnsi="Arial" w:cs="Arial"/>
                <w:color w:val="FF0000"/>
                <w:sz w:val="20"/>
                <w:szCs w:val="20"/>
              </w:rPr>
              <w:t>Academy</w:t>
            </w:r>
            <w:r w:rsidR="00F61D6E">
              <w:rPr>
                <w:rFonts w:ascii="Arial" w:hAnsi="Arial" w:cs="Arial"/>
                <w:color w:val="FF0000"/>
                <w:sz w:val="20"/>
                <w:szCs w:val="20"/>
              </w:rPr>
              <w:t xml:space="preserve"> (such consent</w:t>
            </w:r>
            <w:r w:rsidRPr="009A71AB">
              <w:rPr>
                <w:rFonts w:ascii="Arial" w:hAnsi="Arial" w:cs="Arial"/>
                <w:color w:val="FF0000"/>
                <w:sz w:val="20"/>
                <w:szCs w:val="20"/>
              </w:rPr>
              <w:t xml:space="preserve"> can be withdrawn at any time</w:t>
            </w:r>
            <w:r w:rsidR="00F61D6E">
              <w:rPr>
                <w:rFonts w:ascii="Arial" w:hAnsi="Arial" w:cs="Arial"/>
                <w:color w:val="FF0000"/>
                <w:sz w:val="20"/>
                <w:szCs w:val="20"/>
              </w:rPr>
              <w:t>)</w:t>
            </w:r>
            <w:r w:rsidRPr="009A71AB">
              <w:rPr>
                <w:rFonts w:ascii="Arial" w:hAnsi="Arial" w:cs="Arial"/>
                <w:color w:val="FF0000"/>
                <w:sz w:val="20"/>
                <w:szCs w:val="20"/>
              </w:rPr>
              <w:t xml:space="preserve">. Trial players are not considered to be registered with a Premier League or </w:t>
            </w:r>
            <w:r w:rsidR="00F61D6E">
              <w:rPr>
                <w:rFonts w:ascii="Arial" w:hAnsi="Arial" w:cs="Arial"/>
                <w:color w:val="FF0000"/>
                <w:sz w:val="20"/>
                <w:szCs w:val="20"/>
              </w:rPr>
              <w:t xml:space="preserve">EFL </w:t>
            </w:r>
            <w:r w:rsidRPr="009A71AB">
              <w:rPr>
                <w:rFonts w:ascii="Arial" w:hAnsi="Arial" w:cs="Arial"/>
                <w:color w:val="FF0000"/>
                <w:sz w:val="20"/>
                <w:szCs w:val="20"/>
              </w:rPr>
              <w:t>Academy for these purposes and therefore the prohibition on playing in the Competition does not apply to them. The relevant Premier League/EFL Academy remains responsible for managing the frequency of the player’s playing time</w:t>
            </w:r>
            <w:r w:rsidRPr="009A71AB">
              <w:rPr>
                <w:rFonts w:ascii="Arial" w:hAnsi="Arial" w:cs="Arial"/>
                <w:sz w:val="20"/>
                <w:szCs w:val="20"/>
              </w:rPr>
              <w:t>.</w:t>
            </w:r>
            <w:r w:rsidRPr="009A71AB">
              <w:rPr>
                <w:rFonts w:ascii="Arial" w:hAnsi="Arial" w:cs="Arial"/>
                <w:color w:val="FF0000"/>
                <w:sz w:val="20"/>
                <w:szCs w:val="20"/>
              </w:rPr>
              <w:t xml:space="preserve"> </w:t>
            </w:r>
            <w:r w:rsidRPr="009A71AB">
              <w:rPr>
                <w:rFonts w:ascii="Arial" w:hAnsi="Arial" w:cs="Arial"/>
                <w:color w:val="231F20"/>
                <w:sz w:val="20"/>
                <w:szCs w:val="20"/>
              </w:rPr>
              <w:t xml:space="preserve">Details of the Youth Development Rules are published on The FA website. A Player registered with an </w:t>
            </w:r>
            <w:r w:rsidRPr="009A71AB">
              <w:rPr>
                <w:rFonts w:ascii="Arial" w:hAnsi="Arial" w:cs="Arial"/>
                <w:strike/>
                <w:color w:val="FF0000"/>
                <w:sz w:val="20"/>
                <w:szCs w:val="20"/>
              </w:rPr>
              <w:t>FA Girls’ Regional Talent Club</w:t>
            </w:r>
            <w:r w:rsidRPr="009A71AB">
              <w:rPr>
                <w:rFonts w:ascii="Arial" w:hAnsi="Arial" w:cs="Arial"/>
                <w:color w:val="FF0000"/>
                <w:sz w:val="20"/>
                <w:szCs w:val="20"/>
              </w:rPr>
              <w:t xml:space="preserve"> FA Emerging Talent Centre or a</w:t>
            </w:r>
            <w:r w:rsidR="00926C8D">
              <w:rPr>
                <w:rFonts w:ascii="Arial" w:hAnsi="Arial" w:cs="Arial"/>
                <w:color w:val="FF0000"/>
                <w:sz w:val="20"/>
                <w:szCs w:val="20"/>
              </w:rPr>
              <w:t xml:space="preserve">n </w:t>
            </w:r>
            <w:r w:rsidR="00926C8D" w:rsidRPr="00926C8D">
              <w:rPr>
                <w:rFonts w:ascii="Arial" w:hAnsi="Arial" w:cs="Arial"/>
                <w:color w:val="FF0000"/>
                <w:sz w:val="20"/>
                <w:szCs w:val="20"/>
                <w:highlight w:val="yellow"/>
              </w:rPr>
              <w:t>FA</w:t>
            </w:r>
            <w:r w:rsidR="00934608" w:rsidRPr="00934608">
              <w:rPr>
                <w:rFonts w:ascii="Arial" w:hAnsi="Arial" w:cs="Arial"/>
                <w:color w:val="FF0000"/>
                <w:sz w:val="20"/>
                <w:szCs w:val="20"/>
                <w:highlight w:val="yellow"/>
              </w:rPr>
              <w:t xml:space="preserve"> </w:t>
            </w:r>
            <w:r w:rsidRPr="00934608">
              <w:rPr>
                <w:rFonts w:ascii="Arial" w:hAnsi="Arial" w:cs="Arial"/>
                <w:color w:val="FF0000"/>
                <w:sz w:val="20"/>
                <w:szCs w:val="20"/>
                <w:highlight w:val="yellow"/>
              </w:rPr>
              <w:t>P</w:t>
            </w:r>
            <w:r w:rsidRPr="008F1760">
              <w:rPr>
                <w:rFonts w:ascii="Arial" w:hAnsi="Arial" w:cs="Arial"/>
                <w:color w:val="FF0000"/>
                <w:sz w:val="20"/>
                <w:szCs w:val="20"/>
                <w:highlight w:val="yellow"/>
              </w:rPr>
              <w:t>rofessional Game Academy</w:t>
            </w:r>
            <w:r w:rsidRPr="009A71AB">
              <w:rPr>
                <w:rFonts w:ascii="Arial" w:hAnsi="Arial" w:cs="Arial"/>
                <w:color w:val="FF0000"/>
                <w:sz w:val="20"/>
                <w:szCs w:val="20"/>
              </w:rPr>
              <w:t xml:space="preserve"> </w:t>
            </w:r>
            <w:r w:rsidRPr="009A71AB">
              <w:rPr>
                <w:rFonts w:ascii="Arial" w:hAnsi="Arial" w:cs="Arial"/>
                <w:color w:val="231F20"/>
                <w:sz w:val="20"/>
                <w:szCs w:val="20"/>
              </w:rPr>
              <w:t xml:space="preserve">may play in this Competition subject to the </w:t>
            </w:r>
            <w:bookmarkStart w:id="0" w:name="_Hlk129102590"/>
            <w:r w:rsidRPr="009A71AB">
              <w:rPr>
                <w:rFonts w:ascii="Arial" w:hAnsi="Arial" w:cs="Arial"/>
                <w:color w:val="FF0000"/>
                <w:sz w:val="20"/>
                <w:szCs w:val="20"/>
              </w:rPr>
              <w:t xml:space="preserve">FA Girls’ Emerging Talent Centre Operating Criteria and </w:t>
            </w:r>
            <w:r w:rsidRPr="00396E46">
              <w:rPr>
                <w:rFonts w:ascii="Arial" w:hAnsi="Arial" w:cs="Arial"/>
                <w:color w:val="FF0000"/>
                <w:sz w:val="20"/>
                <w:szCs w:val="20"/>
                <w:highlight w:val="yellow"/>
              </w:rPr>
              <w:t>Professional Game Academy Youth Development Rules</w:t>
            </w:r>
            <w:bookmarkEnd w:id="0"/>
            <w:r w:rsidRPr="009A71AB">
              <w:rPr>
                <w:rFonts w:ascii="Arial" w:hAnsi="Arial" w:cs="Arial"/>
                <w:color w:val="231F20"/>
                <w:sz w:val="20"/>
                <w:szCs w:val="20"/>
              </w:rPr>
              <w:t>.</w:t>
            </w:r>
          </w:p>
        </w:tc>
        <w:tc>
          <w:tcPr>
            <w:tcW w:w="35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1203B2" w14:textId="77777777" w:rsidR="00006CDB" w:rsidRPr="009A71AB" w:rsidRDefault="00006CDB" w:rsidP="004C3CF8">
            <w:pPr>
              <w:tabs>
                <w:tab w:val="left" w:pos="709"/>
              </w:tabs>
              <w:spacing w:before="56" w:line="249" w:lineRule="auto"/>
              <w:ind w:right="-26"/>
              <w:rPr>
                <w:rFonts w:ascii="Arial" w:hAnsi="Arial" w:cs="Arial"/>
                <w:color w:val="231F20"/>
                <w:sz w:val="20"/>
                <w:szCs w:val="20"/>
              </w:rPr>
            </w:pPr>
            <w:r w:rsidRPr="009A71AB">
              <w:rPr>
                <w:rFonts w:ascii="Arial" w:hAnsi="Arial" w:cs="Arial"/>
                <w:color w:val="231F20"/>
                <w:sz w:val="20"/>
                <w:szCs w:val="20"/>
              </w:rPr>
              <w:t xml:space="preserve">The Premier League have amended their Elite Player Performance Plan Rules (see Rule 153) so as to permit academy players in the foundation phase to train and play for teams at grassroots level, subject to obtaining the prior approval of their Club. </w:t>
            </w:r>
          </w:p>
          <w:p w14:paraId="6924993B" w14:textId="77777777" w:rsidR="00006CDB" w:rsidRPr="009A71AB" w:rsidRDefault="00006CDB" w:rsidP="004C3CF8">
            <w:pPr>
              <w:tabs>
                <w:tab w:val="left" w:pos="709"/>
              </w:tabs>
              <w:spacing w:before="56" w:line="249" w:lineRule="auto"/>
              <w:ind w:right="-26"/>
              <w:rPr>
                <w:rFonts w:ascii="Arial" w:hAnsi="Arial" w:cs="Arial"/>
                <w:color w:val="231F20"/>
                <w:sz w:val="20"/>
                <w:szCs w:val="20"/>
              </w:rPr>
            </w:pPr>
            <w:r w:rsidRPr="009A71AB">
              <w:rPr>
                <w:rFonts w:ascii="Arial" w:hAnsi="Arial" w:cs="Arial"/>
                <w:color w:val="231F20"/>
                <w:sz w:val="20"/>
                <w:szCs w:val="20"/>
              </w:rPr>
              <w:t xml:space="preserve">This amendment to SCORY gives effect to the abovementioned change. </w:t>
            </w:r>
          </w:p>
          <w:p w14:paraId="3C1756E8" w14:textId="77777777" w:rsidR="00006CDB" w:rsidRPr="009A71AB" w:rsidRDefault="00006CDB" w:rsidP="004C3CF8">
            <w:pPr>
              <w:tabs>
                <w:tab w:val="left" w:pos="709"/>
              </w:tabs>
              <w:spacing w:before="56" w:line="249" w:lineRule="auto"/>
              <w:ind w:right="-26"/>
              <w:rPr>
                <w:rFonts w:ascii="Arial" w:hAnsi="Arial" w:cs="Arial"/>
                <w:color w:val="231F20"/>
                <w:sz w:val="20"/>
                <w:szCs w:val="20"/>
              </w:rPr>
            </w:pPr>
            <w:r w:rsidRPr="009A71AB">
              <w:rPr>
                <w:rFonts w:ascii="Arial" w:hAnsi="Arial" w:cs="Arial"/>
                <w:color w:val="231F20"/>
                <w:sz w:val="20"/>
                <w:szCs w:val="20"/>
              </w:rPr>
              <w:t xml:space="preserve">FA Emerging Talent Centres have replaced the Regional Talent Centres, so reference to these has been updated accordingly. </w:t>
            </w:r>
          </w:p>
          <w:p w14:paraId="666DE064" w14:textId="26D1292C" w:rsidR="00006CDB" w:rsidRPr="009A71AB" w:rsidRDefault="00006CDB" w:rsidP="004C3CF8">
            <w:pPr>
              <w:tabs>
                <w:tab w:val="left" w:pos="709"/>
              </w:tabs>
              <w:spacing w:before="56" w:line="249" w:lineRule="auto"/>
              <w:ind w:right="-26"/>
              <w:rPr>
                <w:rFonts w:ascii="Arial" w:hAnsi="Arial" w:cs="Arial"/>
                <w:color w:val="231F20"/>
                <w:sz w:val="20"/>
                <w:szCs w:val="20"/>
              </w:rPr>
            </w:pPr>
            <w:r w:rsidRPr="00934608">
              <w:rPr>
                <w:rFonts w:ascii="Arial" w:hAnsi="Arial" w:cs="Arial"/>
                <w:color w:val="231F20"/>
                <w:sz w:val="20"/>
                <w:szCs w:val="20"/>
                <w:highlight w:val="yellow"/>
              </w:rPr>
              <w:t xml:space="preserve">The title of the rules governing </w:t>
            </w:r>
            <w:r w:rsidR="00934608" w:rsidRPr="00934608">
              <w:rPr>
                <w:rFonts w:ascii="Arial" w:hAnsi="Arial" w:cs="Arial"/>
                <w:color w:val="231F20"/>
                <w:sz w:val="20"/>
                <w:szCs w:val="20"/>
                <w:highlight w:val="yellow"/>
              </w:rPr>
              <w:t xml:space="preserve">Women’s </w:t>
            </w:r>
            <w:r w:rsidRPr="00934608">
              <w:rPr>
                <w:rFonts w:ascii="Arial" w:hAnsi="Arial" w:cs="Arial"/>
                <w:color w:val="231F20"/>
                <w:sz w:val="20"/>
                <w:szCs w:val="20"/>
                <w:highlight w:val="yellow"/>
              </w:rPr>
              <w:t>Professional Game Academies has not yet been finalised</w:t>
            </w:r>
            <w:r w:rsidR="00644E58" w:rsidRPr="00934608">
              <w:rPr>
                <w:rFonts w:ascii="Arial" w:hAnsi="Arial" w:cs="Arial"/>
                <w:color w:val="231F20"/>
                <w:sz w:val="20"/>
                <w:szCs w:val="20"/>
                <w:highlight w:val="yellow"/>
              </w:rPr>
              <w:t xml:space="preserve"> as a consultation is still ongoing</w:t>
            </w:r>
            <w:r w:rsidRPr="00934608">
              <w:rPr>
                <w:rFonts w:ascii="Arial" w:hAnsi="Arial" w:cs="Arial"/>
                <w:color w:val="231F20"/>
                <w:sz w:val="20"/>
                <w:szCs w:val="20"/>
                <w:highlight w:val="yellow"/>
              </w:rPr>
              <w:t xml:space="preserve">. </w:t>
            </w:r>
            <w:r w:rsidR="007E1086">
              <w:rPr>
                <w:rFonts w:ascii="Arial" w:hAnsi="Arial" w:cs="Arial"/>
                <w:color w:val="231F20"/>
                <w:sz w:val="20"/>
                <w:szCs w:val="20"/>
                <w:highlight w:val="yellow"/>
              </w:rPr>
              <w:t>This will be changed</w:t>
            </w:r>
            <w:r w:rsidRPr="00934608">
              <w:rPr>
                <w:rFonts w:ascii="Arial" w:hAnsi="Arial" w:cs="Arial"/>
                <w:color w:val="231F20"/>
                <w:sz w:val="20"/>
                <w:szCs w:val="20"/>
                <w:highlight w:val="yellow"/>
              </w:rPr>
              <w:t xml:space="preserve"> to amend the newly inserted reference to “Professional </w:t>
            </w:r>
            <w:r w:rsidRPr="00934608">
              <w:rPr>
                <w:rFonts w:ascii="Arial" w:hAnsi="Arial" w:cs="Arial"/>
                <w:color w:val="231F20"/>
                <w:sz w:val="20"/>
                <w:szCs w:val="20"/>
                <w:highlight w:val="yellow"/>
              </w:rPr>
              <w:lastRenderedPageBreak/>
              <w:t>Game Academy Youth Development Rules” in Rule 18(B)(ii), in the event that a different title is ultimately agreed.</w:t>
            </w:r>
            <w:r w:rsidRPr="009A71AB">
              <w:rPr>
                <w:rFonts w:ascii="Arial" w:hAnsi="Arial" w:cs="Arial"/>
                <w:color w:val="231F20"/>
                <w:sz w:val="20"/>
                <w:szCs w:val="20"/>
              </w:rPr>
              <w:t xml:space="preserve"> </w:t>
            </w:r>
          </w:p>
        </w:tc>
      </w:tr>
      <w:tr w:rsidR="00006CDB" w:rsidRPr="009A71AB" w14:paraId="3E9102C7" w14:textId="77777777" w:rsidTr="004C3CF8">
        <w:tc>
          <w:tcPr>
            <w:tcW w:w="564" w:type="dxa"/>
            <w:tcBorders>
              <w:top w:val="single" w:sz="8" w:space="0" w:color="auto"/>
              <w:left w:val="single" w:sz="8" w:space="0" w:color="auto"/>
              <w:bottom w:val="single" w:sz="8" w:space="0" w:color="auto"/>
              <w:right w:val="single" w:sz="8" w:space="0" w:color="auto"/>
            </w:tcBorders>
            <w:shd w:val="clear" w:color="auto" w:fill="auto"/>
          </w:tcPr>
          <w:p w14:paraId="4167D7FB" w14:textId="77777777" w:rsidR="00006CDB" w:rsidRPr="009A71AB" w:rsidRDefault="00006CDB" w:rsidP="004C3CF8">
            <w:pPr>
              <w:pStyle w:val="ListParagraph"/>
              <w:numPr>
                <w:ilvl w:val="0"/>
                <w:numId w:val="29"/>
              </w:numPr>
              <w:spacing w:before="120" w:after="120"/>
              <w:rPr>
                <w:rFonts w:ascii="Arial" w:hAnsi="Arial" w:cs="Arial"/>
                <w:sz w:val="20"/>
                <w:szCs w:val="20"/>
              </w:rPr>
            </w:pPr>
          </w:p>
        </w:tc>
        <w:tc>
          <w:tcPr>
            <w:tcW w:w="1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D59BC3" w14:textId="77777777" w:rsidR="00006CDB" w:rsidRPr="009A71AB" w:rsidRDefault="00006CDB" w:rsidP="004C3CF8">
            <w:pPr>
              <w:spacing w:before="120" w:after="120"/>
              <w:rPr>
                <w:rFonts w:ascii="Arial" w:hAnsi="Arial" w:cs="Arial"/>
                <w:sz w:val="20"/>
                <w:szCs w:val="20"/>
              </w:rPr>
            </w:pPr>
            <w:r w:rsidRPr="009A71AB">
              <w:rPr>
                <w:rFonts w:ascii="Arial" w:hAnsi="Arial" w:cs="Arial"/>
                <w:sz w:val="20"/>
                <w:szCs w:val="20"/>
              </w:rPr>
              <w:t>18(C)</w:t>
            </w:r>
          </w:p>
        </w:tc>
        <w:tc>
          <w:tcPr>
            <w:tcW w:w="8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C57109" w14:textId="77777777" w:rsidR="00006CDB" w:rsidRPr="009A71AB" w:rsidRDefault="00006CDB" w:rsidP="004C3CF8">
            <w:pPr>
              <w:tabs>
                <w:tab w:val="left" w:pos="709"/>
              </w:tabs>
              <w:spacing w:before="56" w:line="249" w:lineRule="auto"/>
              <w:ind w:right="-26"/>
              <w:rPr>
                <w:rFonts w:ascii="Arial" w:hAnsi="Arial" w:cs="Arial"/>
                <w:color w:val="231F20"/>
                <w:sz w:val="20"/>
                <w:szCs w:val="20"/>
              </w:rPr>
            </w:pPr>
            <w:r w:rsidRPr="009A71AB">
              <w:rPr>
                <w:rFonts w:ascii="Arial" w:hAnsi="Arial" w:cs="Arial"/>
                <w:color w:val="231F20"/>
                <w:sz w:val="20"/>
                <w:szCs w:val="20"/>
              </w:rPr>
              <w:t>A child who has not attained the age of 6 shall not play, and shall not be permitted or encouraged to play, in a match of any kind.</w:t>
            </w:r>
          </w:p>
          <w:p w14:paraId="798E675E" w14:textId="77777777" w:rsidR="00006CDB" w:rsidRPr="009A71AB" w:rsidRDefault="00006CDB" w:rsidP="004C3CF8">
            <w:pPr>
              <w:tabs>
                <w:tab w:val="left" w:pos="709"/>
              </w:tabs>
              <w:spacing w:before="56" w:line="249" w:lineRule="auto"/>
              <w:ind w:right="-26"/>
              <w:rPr>
                <w:rFonts w:ascii="Arial" w:hAnsi="Arial" w:cs="Arial"/>
                <w:color w:val="231F20"/>
                <w:sz w:val="20"/>
                <w:szCs w:val="20"/>
              </w:rPr>
            </w:pPr>
            <w:r w:rsidRPr="009A71AB">
              <w:rPr>
                <w:rFonts w:ascii="Arial" w:hAnsi="Arial" w:cs="Arial"/>
                <w:color w:val="231F20"/>
                <w:sz w:val="20"/>
                <w:szCs w:val="20"/>
              </w:rPr>
              <w:t>The relevant age for each Player is determined by his</w:t>
            </w:r>
            <w:r w:rsidRPr="009A71AB">
              <w:rPr>
                <w:rFonts w:ascii="Arial" w:hAnsi="Arial" w:cs="Arial"/>
                <w:color w:val="FF0000"/>
                <w:sz w:val="20"/>
                <w:szCs w:val="20"/>
                <w:u w:val="single"/>
              </w:rPr>
              <w:t xml:space="preserve"> </w:t>
            </w:r>
            <w:r w:rsidRPr="009A71AB">
              <w:rPr>
                <w:rFonts w:ascii="Arial" w:hAnsi="Arial" w:cs="Arial"/>
                <w:color w:val="231F20"/>
                <w:sz w:val="20"/>
                <w:szCs w:val="20"/>
              </w:rPr>
              <w:t>or</w:t>
            </w:r>
            <w:r w:rsidRPr="009A71AB">
              <w:rPr>
                <w:rFonts w:ascii="Arial" w:hAnsi="Arial" w:cs="Arial"/>
                <w:color w:val="FF0000"/>
                <w:sz w:val="20"/>
                <w:szCs w:val="20"/>
                <w:u w:val="single"/>
              </w:rPr>
              <w:t xml:space="preserve"> </w:t>
            </w:r>
            <w:r w:rsidRPr="009A71AB">
              <w:rPr>
                <w:rFonts w:ascii="Arial" w:hAnsi="Arial" w:cs="Arial"/>
                <w:color w:val="231F20"/>
                <w:sz w:val="20"/>
                <w:szCs w:val="20"/>
              </w:rPr>
              <w:t>her age as at midnight on 31 August of the relevant Playing Season i.e. children who are aged 6 as at midnight on 31 August in a Playing Season (together with those who attain the age of 6 during the Playing Season) will be classed as Under 7 Players for that Playing Season. Children who are aged 7 as at midnight on 31 August in a Playing Season will be classed as Under 8 Players for that Playing Season, and so on.</w:t>
            </w:r>
          </w:p>
          <w:p w14:paraId="67208013" w14:textId="77777777" w:rsidR="00006CDB" w:rsidRPr="009A71AB" w:rsidRDefault="00006CDB" w:rsidP="004C3CF8">
            <w:pPr>
              <w:tabs>
                <w:tab w:val="left" w:pos="709"/>
              </w:tabs>
              <w:spacing w:before="56" w:line="249" w:lineRule="auto"/>
              <w:ind w:right="-26"/>
              <w:rPr>
                <w:rFonts w:ascii="Arial" w:hAnsi="Arial" w:cs="Arial"/>
                <w:color w:val="231F20"/>
                <w:sz w:val="20"/>
                <w:szCs w:val="20"/>
              </w:rPr>
            </w:pPr>
            <w:r w:rsidRPr="009A71AB">
              <w:rPr>
                <w:rFonts w:ascii="Arial" w:hAnsi="Arial" w:cs="Arial"/>
                <w:color w:val="231F20"/>
                <w:sz w:val="20"/>
                <w:szCs w:val="20"/>
              </w:rPr>
              <w:t>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 Girls in all female teams may also be permitted to play an age group down in accordance with Rule 4(F).</w:t>
            </w:r>
          </w:p>
          <w:p w14:paraId="64DE4DB7" w14:textId="77777777" w:rsidR="00006CDB" w:rsidRPr="009A71AB" w:rsidRDefault="00006CDB" w:rsidP="004C3CF8">
            <w:pPr>
              <w:tabs>
                <w:tab w:val="left" w:pos="709"/>
              </w:tabs>
              <w:spacing w:before="56" w:line="249" w:lineRule="auto"/>
              <w:ind w:right="-26"/>
              <w:rPr>
                <w:rFonts w:ascii="Arial" w:hAnsi="Arial" w:cs="Arial"/>
                <w:color w:val="231F20"/>
                <w:sz w:val="20"/>
                <w:szCs w:val="20"/>
              </w:rPr>
            </w:pPr>
            <w:r w:rsidRPr="009A71AB">
              <w:rPr>
                <w:rFonts w:ascii="Arial" w:hAnsi="Arial" w:cs="Arial"/>
                <w:color w:val="231F20"/>
                <w:sz w:val="20"/>
                <w:szCs w:val="20"/>
              </w:rPr>
              <w:t xml:space="preserve">The age groups that children are eligible to play in are set out in the table below, subject to Rule 4(F), along with the permitted football formats for each of those age groups. </w:t>
            </w:r>
            <w:r w:rsidRPr="009A71AB">
              <w:rPr>
                <w:rFonts w:ascii="Arial" w:hAnsi="Arial" w:cs="Arial"/>
                <w:color w:val="FF0000"/>
                <w:sz w:val="20"/>
                <w:szCs w:val="20"/>
              </w:rPr>
              <w:t xml:space="preserve">For the purposes of this Rule 18(C), provisions relating to playing in specified age groups shall include participating in training as well as playing in matches. </w:t>
            </w:r>
            <w:r w:rsidRPr="009A71AB">
              <w:rPr>
                <w:rFonts w:ascii="Arial" w:hAnsi="Arial" w:cs="Arial"/>
                <w:color w:val="231F20"/>
                <w:sz w:val="20"/>
                <w:szCs w:val="20"/>
              </w:rPr>
              <w:t>Children shall not play, and shall not be permitted or encouraged to play, in a match between sides of more than the stated number of players, according to their age group:</w:t>
            </w:r>
          </w:p>
          <w:p w14:paraId="3F584623" w14:textId="77777777" w:rsidR="00006CDB" w:rsidRPr="009A71AB" w:rsidRDefault="00006CDB" w:rsidP="004C3CF8">
            <w:pPr>
              <w:tabs>
                <w:tab w:val="left" w:pos="709"/>
              </w:tabs>
              <w:spacing w:before="56" w:line="249" w:lineRule="auto"/>
              <w:ind w:right="-26"/>
              <w:rPr>
                <w:rFonts w:ascii="Arial" w:hAnsi="Arial" w:cs="Arial"/>
                <w:color w:val="231F20"/>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991"/>
              <w:gridCol w:w="646"/>
              <w:gridCol w:w="762"/>
              <w:gridCol w:w="553"/>
              <w:gridCol w:w="697"/>
              <w:gridCol w:w="575"/>
              <w:gridCol w:w="750"/>
              <w:gridCol w:w="1090"/>
              <w:gridCol w:w="407"/>
            </w:tblGrid>
            <w:tr w:rsidR="00006CDB" w:rsidRPr="009A71AB" w14:paraId="2E26DAFB" w14:textId="77777777" w:rsidTr="004C3CF8">
              <w:trPr>
                <w:trHeight w:hRule="exact" w:val="414"/>
              </w:trPr>
              <w:tc>
                <w:tcPr>
                  <w:tcW w:w="991" w:type="dxa"/>
                  <w:vMerge w:val="restart"/>
                  <w:shd w:val="clear" w:color="auto" w:fill="D1D3D4"/>
                </w:tcPr>
                <w:p w14:paraId="388792B1" w14:textId="77777777" w:rsidR="00006CDB" w:rsidRPr="009A71AB" w:rsidRDefault="00006CDB" w:rsidP="004C3CF8">
                  <w:pPr>
                    <w:pStyle w:val="TableParagraph"/>
                    <w:spacing w:before="52" w:line="244" w:lineRule="auto"/>
                    <w:ind w:left="157" w:right="144" w:firstLine="147"/>
                    <w:rPr>
                      <w:rFonts w:ascii="Arial" w:hAnsi="Arial" w:cs="Arial"/>
                      <w:sz w:val="13"/>
                    </w:rPr>
                  </w:pPr>
                  <w:r w:rsidRPr="009A71AB">
                    <w:rPr>
                      <w:rFonts w:ascii="Arial" w:hAnsi="Arial" w:cs="Arial"/>
                      <w:color w:val="231F20"/>
                      <w:sz w:val="13"/>
                    </w:rPr>
                    <w:t>Age  on 31 August of the relevant</w:t>
                  </w:r>
                </w:p>
                <w:p w14:paraId="4413724F" w14:textId="77777777" w:rsidR="00006CDB" w:rsidRPr="009A71AB" w:rsidRDefault="00006CDB" w:rsidP="004C3CF8">
                  <w:pPr>
                    <w:pStyle w:val="TableParagraph"/>
                    <w:spacing w:before="0"/>
                    <w:ind w:left="92"/>
                    <w:rPr>
                      <w:rFonts w:ascii="Arial" w:hAnsi="Arial" w:cs="Arial"/>
                      <w:sz w:val="13"/>
                    </w:rPr>
                  </w:pPr>
                  <w:r w:rsidRPr="009A71AB">
                    <w:rPr>
                      <w:rFonts w:ascii="Arial" w:hAnsi="Arial" w:cs="Arial"/>
                      <w:color w:val="231F20"/>
                      <w:sz w:val="13"/>
                    </w:rPr>
                    <w:t>Playing Season</w:t>
                  </w:r>
                </w:p>
              </w:tc>
              <w:tc>
                <w:tcPr>
                  <w:tcW w:w="646" w:type="dxa"/>
                  <w:vMerge w:val="restart"/>
                  <w:shd w:val="clear" w:color="auto" w:fill="D1D3D4"/>
                </w:tcPr>
                <w:p w14:paraId="39150AA7" w14:textId="77777777" w:rsidR="00006CDB" w:rsidRPr="009A71AB" w:rsidRDefault="00006CDB" w:rsidP="004C3CF8">
                  <w:pPr>
                    <w:pStyle w:val="TableParagraph"/>
                    <w:spacing w:before="130" w:line="244" w:lineRule="auto"/>
                    <w:ind w:left="62" w:right="60"/>
                    <w:jc w:val="center"/>
                    <w:rPr>
                      <w:rFonts w:ascii="Arial" w:hAnsi="Arial" w:cs="Arial"/>
                      <w:sz w:val="13"/>
                    </w:rPr>
                  </w:pPr>
                  <w:r w:rsidRPr="009A71AB">
                    <w:rPr>
                      <w:rFonts w:ascii="Arial" w:hAnsi="Arial" w:cs="Arial"/>
                      <w:color w:val="231F20"/>
                      <w:sz w:val="13"/>
                    </w:rPr>
                    <w:t>Eligible Age Groups</w:t>
                  </w:r>
                </w:p>
              </w:tc>
              <w:tc>
                <w:tcPr>
                  <w:tcW w:w="737" w:type="dxa"/>
                  <w:vMerge w:val="restart"/>
                  <w:shd w:val="clear" w:color="auto" w:fill="D1D3D4"/>
                </w:tcPr>
                <w:p w14:paraId="77468D38" w14:textId="77777777" w:rsidR="00006CDB" w:rsidRPr="009A71AB" w:rsidRDefault="00006CDB" w:rsidP="004C3CF8">
                  <w:pPr>
                    <w:pStyle w:val="TableParagraph"/>
                    <w:spacing w:before="130" w:line="244" w:lineRule="auto"/>
                    <w:ind w:left="96" w:right="93" w:hanging="1"/>
                    <w:jc w:val="both"/>
                    <w:rPr>
                      <w:rFonts w:ascii="Arial" w:hAnsi="Arial" w:cs="Arial"/>
                      <w:sz w:val="13"/>
                    </w:rPr>
                  </w:pPr>
                  <w:r w:rsidRPr="009A71AB">
                    <w:rPr>
                      <w:rFonts w:ascii="Arial" w:hAnsi="Arial" w:cs="Arial"/>
                      <w:color w:val="231F20"/>
                      <w:sz w:val="13"/>
                    </w:rPr>
                    <w:t>Maximum Permitted Format</w:t>
                  </w:r>
                </w:p>
              </w:tc>
              <w:tc>
                <w:tcPr>
                  <w:tcW w:w="1250" w:type="dxa"/>
                  <w:gridSpan w:val="2"/>
                  <w:shd w:val="clear" w:color="auto" w:fill="D1D3D4"/>
                </w:tcPr>
                <w:p w14:paraId="68A49467" w14:textId="77777777" w:rsidR="00006CDB" w:rsidRPr="009A71AB" w:rsidRDefault="00006CDB" w:rsidP="004C3CF8">
                  <w:pPr>
                    <w:pStyle w:val="TableParagraph"/>
                    <w:spacing w:before="52" w:line="244" w:lineRule="auto"/>
                    <w:ind w:left="337" w:right="315" w:firstLine="25"/>
                    <w:rPr>
                      <w:rFonts w:ascii="Arial" w:hAnsi="Arial" w:cs="Arial"/>
                      <w:sz w:val="13"/>
                    </w:rPr>
                  </w:pPr>
                  <w:r w:rsidRPr="009A71AB">
                    <w:rPr>
                      <w:rFonts w:ascii="Arial" w:hAnsi="Arial" w:cs="Arial"/>
                      <w:color w:val="231F20"/>
                      <w:sz w:val="13"/>
                    </w:rPr>
                    <w:t>Minimum Pitch Sizes</w:t>
                  </w:r>
                </w:p>
              </w:tc>
              <w:tc>
                <w:tcPr>
                  <w:tcW w:w="1325" w:type="dxa"/>
                  <w:gridSpan w:val="2"/>
                  <w:shd w:val="clear" w:color="auto" w:fill="D1D3D4"/>
                </w:tcPr>
                <w:p w14:paraId="0CDE2563" w14:textId="77777777" w:rsidR="00006CDB" w:rsidRPr="009A71AB" w:rsidRDefault="00006CDB" w:rsidP="004C3CF8">
                  <w:pPr>
                    <w:pStyle w:val="TableParagraph"/>
                    <w:spacing w:before="52" w:line="244" w:lineRule="auto"/>
                    <w:ind w:left="387" w:right="138" w:firstLine="2"/>
                    <w:rPr>
                      <w:rFonts w:ascii="Arial" w:hAnsi="Arial" w:cs="Arial"/>
                      <w:sz w:val="13"/>
                    </w:rPr>
                  </w:pPr>
                  <w:r w:rsidRPr="009A71AB">
                    <w:rPr>
                      <w:rFonts w:ascii="Arial" w:hAnsi="Arial" w:cs="Arial"/>
                      <w:color w:val="231F20"/>
                      <w:sz w:val="13"/>
                    </w:rPr>
                    <w:t>Maximum Pitch Sizes</w:t>
                  </w:r>
                </w:p>
              </w:tc>
              <w:tc>
                <w:tcPr>
                  <w:tcW w:w="1028" w:type="dxa"/>
                  <w:vMerge w:val="restart"/>
                  <w:shd w:val="clear" w:color="auto" w:fill="D1D3D4"/>
                </w:tcPr>
                <w:p w14:paraId="414D0501" w14:textId="77777777" w:rsidR="00006CDB" w:rsidRPr="009A71AB" w:rsidRDefault="00006CDB" w:rsidP="004C3CF8">
                  <w:pPr>
                    <w:pStyle w:val="TableParagraph"/>
                    <w:spacing w:before="130" w:line="244" w:lineRule="auto"/>
                    <w:ind w:left="100" w:right="98"/>
                    <w:jc w:val="center"/>
                    <w:rPr>
                      <w:rFonts w:ascii="Arial" w:hAnsi="Arial" w:cs="Arial"/>
                      <w:sz w:val="13"/>
                    </w:rPr>
                  </w:pPr>
                  <w:r w:rsidRPr="009A71AB">
                    <w:rPr>
                      <w:rFonts w:ascii="Arial" w:hAnsi="Arial" w:cs="Arial"/>
                      <w:color w:val="231F20"/>
                      <w:sz w:val="13"/>
                    </w:rPr>
                    <w:t>Recommended Goal Sizes</w:t>
                  </w:r>
                </w:p>
                <w:p w14:paraId="42C5E07D" w14:textId="77777777" w:rsidR="00006CDB" w:rsidRPr="009A71AB" w:rsidRDefault="00006CDB" w:rsidP="004C3CF8">
                  <w:pPr>
                    <w:pStyle w:val="TableParagraph"/>
                    <w:spacing w:before="0"/>
                    <w:ind w:left="98" w:right="98"/>
                    <w:jc w:val="center"/>
                    <w:rPr>
                      <w:rFonts w:ascii="Arial" w:hAnsi="Arial" w:cs="Arial"/>
                      <w:sz w:val="13"/>
                    </w:rPr>
                  </w:pPr>
                  <w:r w:rsidRPr="009A71AB">
                    <w:rPr>
                      <w:rFonts w:ascii="Arial" w:hAnsi="Arial" w:cs="Arial"/>
                      <w:color w:val="231F20"/>
                      <w:sz w:val="13"/>
                    </w:rPr>
                    <w:t>in feet</w:t>
                  </w:r>
                </w:p>
              </w:tc>
              <w:tc>
                <w:tcPr>
                  <w:tcW w:w="392" w:type="dxa"/>
                  <w:vMerge w:val="restart"/>
                  <w:shd w:val="clear" w:color="auto" w:fill="D1D3D4"/>
                </w:tcPr>
                <w:p w14:paraId="3C41EF2E" w14:textId="77777777" w:rsidR="00006CDB" w:rsidRPr="009A71AB" w:rsidRDefault="00006CDB" w:rsidP="004C3CF8">
                  <w:pPr>
                    <w:pStyle w:val="TableParagraph"/>
                    <w:spacing w:before="1"/>
                    <w:ind w:left="0"/>
                    <w:rPr>
                      <w:rFonts w:ascii="Arial" w:hAnsi="Arial" w:cs="Arial"/>
                      <w:sz w:val="18"/>
                    </w:rPr>
                  </w:pPr>
                </w:p>
                <w:p w14:paraId="48819466" w14:textId="77777777" w:rsidR="00006CDB" w:rsidRPr="009A71AB" w:rsidRDefault="00006CDB" w:rsidP="004C3CF8">
                  <w:pPr>
                    <w:pStyle w:val="TableParagraph"/>
                    <w:spacing w:before="0" w:line="244" w:lineRule="auto"/>
                    <w:ind w:left="83" w:right="61" w:firstLine="9"/>
                    <w:rPr>
                      <w:rFonts w:ascii="Arial" w:hAnsi="Arial" w:cs="Arial"/>
                      <w:sz w:val="13"/>
                    </w:rPr>
                  </w:pPr>
                  <w:r w:rsidRPr="009A71AB">
                    <w:rPr>
                      <w:rFonts w:ascii="Arial" w:hAnsi="Arial" w:cs="Arial"/>
                      <w:color w:val="231F20"/>
                      <w:sz w:val="13"/>
                    </w:rPr>
                    <w:t>Ball Size</w:t>
                  </w:r>
                </w:p>
              </w:tc>
            </w:tr>
            <w:tr w:rsidR="00006CDB" w:rsidRPr="009A71AB" w14:paraId="29D715CA" w14:textId="77777777" w:rsidTr="004C3CF8">
              <w:trPr>
                <w:trHeight w:hRule="exact" w:val="412"/>
              </w:trPr>
              <w:tc>
                <w:tcPr>
                  <w:tcW w:w="991" w:type="dxa"/>
                  <w:vMerge/>
                  <w:shd w:val="clear" w:color="auto" w:fill="D1D3D4"/>
                </w:tcPr>
                <w:p w14:paraId="23ABA56E" w14:textId="77777777" w:rsidR="00006CDB" w:rsidRPr="009A71AB" w:rsidRDefault="00006CDB" w:rsidP="004C3CF8">
                  <w:pPr>
                    <w:rPr>
                      <w:rFonts w:ascii="Arial" w:hAnsi="Arial" w:cs="Arial"/>
                    </w:rPr>
                  </w:pPr>
                </w:p>
              </w:tc>
              <w:tc>
                <w:tcPr>
                  <w:tcW w:w="646" w:type="dxa"/>
                  <w:vMerge/>
                  <w:shd w:val="clear" w:color="auto" w:fill="D1D3D4"/>
                </w:tcPr>
                <w:p w14:paraId="0AF62310" w14:textId="77777777" w:rsidR="00006CDB" w:rsidRPr="009A71AB" w:rsidRDefault="00006CDB" w:rsidP="004C3CF8">
                  <w:pPr>
                    <w:rPr>
                      <w:rFonts w:ascii="Arial" w:hAnsi="Arial" w:cs="Arial"/>
                    </w:rPr>
                  </w:pPr>
                </w:p>
              </w:tc>
              <w:tc>
                <w:tcPr>
                  <w:tcW w:w="737" w:type="dxa"/>
                  <w:vMerge/>
                  <w:shd w:val="clear" w:color="auto" w:fill="D1D3D4"/>
                </w:tcPr>
                <w:p w14:paraId="1FABD5D6" w14:textId="77777777" w:rsidR="00006CDB" w:rsidRPr="009A71AB" w:rsidRDefault="00006CDB" w:rsidP="004C3CF8">
                  <w:pPr>
                    <w:rPr>
                      <w:rFonts w:ascii="Arial" w:hAnsi="Arial" w:cs="Arial"/>
                    </w:rPr>
                  </w:pPr>
                </w:p>
              </w:tc>
              <w:tc>
                <w:tcPr>
                  <w:tcW w:w="553" w:type="dxa"/>
                  <w:shd w:val="clear" w:color="auto" w:fill="D1D3D4"/>
                </w:tcPr>
                <w:p w14:paraId="1E372EFD" w14:textId="77777777" w:rsidR="00006CDB" w:rsidRPr="009A71AB" w:rsidRDefault="00006CDB" w:rsidP="004C3CF8">
                  <w:pPr>
                    <w:pStyle w:val="TableParagraph"/>
                    <w:spacing w:before="79"/>
                    <w:ind w:left="126"/>
                    <w:rPr>
                      <w:rFonts w:ascii="Arial" w:hAnsi="Arial" w:cs="Arial"/>
                      <w:sz w:val="13"/>
                    </w:rPr>
                  </w:pPr>
                  <w:r w:rsidRPr="009A71AB">
                    <w:rPr>
                      <w:rFonts w:ascii="Arial" w:hAnsi="Arial" w:cs="Arial"/>
                      <w:color w:val="231F20"/>
                      <w:sz w:val="13"/>
                    </w:rPr>
                    <w:t>Yards</w:t>
                  </w:r>
                </w:p>
              </w:tc>
              <w:tc>
                <w:tcPr>
                  <w:tcW w:w="697" w:type="dxa"/>
                  <w:shd w:val="clear" w:color="auto" w:fill="D1D3D4"/>
                </w:tcPr>
                <w:p w14:paraId="461254E2" w14:textId="77777777" w:rsidR="00006CDB" w:rsidRPr="009A71AB" w:rsidRDefault="00006CDB" w:rsidP="004C3CF8">
                  <w:pPr>
                    <w:pStyle w:val="TableParagraph"/>
                    <w:spacing w:before="79"/>
                    <w:ind w:left="38" w:right="38"/>
                    <w:jc w:val="center"/>
                    <w:rPr>
                      <w:rFonts w:ascii="Arial" w:hAnsi="Arial" w:cs="Arial"/>
                      <w:sz w:val="13"/>
                    </w:rPr>
                  </w:pPr>
                  <w:r w:rsidRPr="009A71AB">
                    <w:rPr>
                      <w:rFonts w:ascii="Arial" w:hAnsi="Arial" w:cs="Arial"/>
                      <w:color w:val="231F20"/>
                      <w:sz w:val="13"/>
                    </w:rPr>
                    <w:t>Metres</w:t>
                  </w:r>
                </w:p>
              </w:tc>
              <w:tc>
                <w:tcPr>
                  <w:tcW w:w="575" w:type="dxa"/>
                  <w:shd w:val="clear" w:color="auto" w:fill="D1D3D4"/>
                </w:tcPr>
                <w:p w14:paraId="484F4C0D" w14:textId="77777777" w:rsidR="00006CDB" w:rsidRPr="009A71AB" w:rsidRDefault="00006CDB" w:rsidP="004C3CF8">
                  <w:pPr>
                    <w:pStyle w:val="TableParagraph"/>
                    <w:spacing w:before="79"/>
                    <w:ind w:left="55" w:right="55"/>
                    <w:jc w:val="center"/>
                    <w:rPr>
                      <w:rFonts w:ascii="Arial" w:hAnsi="Arial" w:cs="Arial"/>
                      <w:sz w:val="13"/>
                    </w:rPr>
                  </w:pPr>
                  <w:r w:rsidRPr="009A71AB">
                    <w:rPr>
                      <w:rFonts w:ascii="Arial" w:hAnsi="Arial" w:cs="Arial"/>
                      <w:color w:val="231F20"/>
                      <w:sz w:val="13"/>
                    </w:rPr>
                    <w:t>Yards</w:t>
                  </w:r>
                </w:p>
              </w:tc>
              <w:tc>
                <w:tcPr>
                  <w:tcW w:w="750" w:type="dxa"/>
                  <w:shd w:val="clear" w:color="auto" w:fill="D1D3D4"/>
                </w:tcPr>
                <w:p w14:paraId="2525626B" w14:textId="77777777" w:rsidR="00006CDB" w:rsidRPr="009A71AB" w:rsidRDefault="00006CDB" w:rsidP="004C3CF8">
                  <w:pPr>
                    <w:pStyle w:val="TableParagraph"/>
                    <w:spacing w:before="79"/>
                    <w:ind w:left="65" w:right="65"/>
                    <w:jc w:val="center"/>
                    <w:rPr>
                      <w:rFonts w:ascii="Arial" w:hAnsi="Arial" w:cs="Arial"/>
                      <w:sz w:val="13"/>
                    </w:rPr>
                  </w:pPr>
                  <w:r w:rsidRPr="009A71AB">
                    <w:rPr>
                      <w:rFonts w:ascii="Arial" w:hAnsi="Arial" w:cs="Arial"/>
                      <w:color w:val="231F20"/>
                      <w:sz w:val="13"/>
                    </w:rPr>
                    <w:t>Metres</w:t>
                  </w:r>
                </w:p>
              </w:tc>
              <w:tc>
                <w:tcPr>
                  <w:tcW w:w="1028" w:type="dxa"/>
                  <w:vMerge/>
                  <w:shd w:val="clear" w:color="auto" w:fill="D1D3D4"/>
                </w:tcPr>
                <w:p w14:paraId="263D7897" w14:textId="77777777" w:rsidR="00006CDB" w:rsidRPr="009A71AB" w:rsidRDefault="00006CDB" w:rsidP="004C3CF8">
                  <w:pPr>
                    <w:rPr>
                      <w:rFonts w:ascii="Arial" w:hAnsi="Arial" w:cs="Arial"/>
                    </w:rPr>
                  </w:pPr>
                </w:p>
              </w:tc>
              <w:tc>
                <w:tcPr>
                  <w:tcW w:w="392" w:type="dxa"/>
                  <w:vMerge/>
                  <w:shd w:val="clear" w:color="auto" w:fill="D1D3D4"/>
                </w:tcPr>
                <w:p w14:paraId="1F480AE7" w14:textId="77777777" w:rsidR="00006CDB" w:rsidRPr="009A71AB" w:rsidRDefault="00006CDB" w:rsidP="004C3CF8">
                  <w:pPr>
                    <w:rPr>
                      <w:rFonts w:ascii="Arial" w:hAnsi="Arial" w:cs="Arial"/>
                    </w:rPr>
                  </w:pPr>
                </w:p>
              </w:tc>
            </w:tr>
            <w:tr w:rsidR="00006CDB" w:rsidRPr="009A71AB" w14:paraId="0EDE9416" w14:textId="77777777" w:rsidTr="004C3CF8">
              <w:trPr>
                <w:trHeight w:hRule="exact" w:val="203"/>
              </w:trPr>
              <w:tc>
                <w:tcPr>
                  <w:tcW w:w="991" w:type="dxa"/>
                  <w:vMerge w:val="restart"/>
                </w:tcPr>
                <w:p w14:paraId="3B6BA001" w14:textId="77777777" w:rsidR="00006CDB" w:rsidRPr="009A71AB" w:rsidRDefault="00006CDB" w:rsidP="004C3CF8">
                  <w:pPr>
                    <w:pStyle w:val="TableParagraph"/>
                    <w:spacing w:before="133"/>
                    <w:ind w:left="0"/>
                    <w:jc w:val="center"/>
                    <w:rPr>
                      <w:rFonts w:ascii="Arial" w:hAnsi="Arial" w:cs="Arial"/>
                      <w:sz w:val="12"/>
                    </w:rPr>
                  </w:pPr>
                  <w:r w:rsidRPr="009A71AB">
                    <w:rPr>
                      <w:rFonts w:ascii="Arial" w:hAnsi="Arial" w:cs="Arial"/>
                      <w:color w:val="231F20"/>
                      <w:sz w:val="12"/>
                    </w:rPr>
                    <w:t>6</w:t>
                  </w:r>
                </w:p>
              </w:tc>
              <w:tc>
                <w:tcPr>
                  <w:tcW w:w="646" w:type="dxa"/>
                </w:tcPr>
                <w:p w14:paraId="2AE613FE"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7</w:t>
                  </w:r>
                </w:p>
              </w:tc>
              <w:tc>
                <w:tcPr>
                  <w:tcW w:w="737" w:type="dxa"/>
                  <w:vMerge w:val="restart"/>
                </w:tcPr>
                <w:p w14:paraId="5799B1A4" w14:textId="77777777" w:rsidR="00006CDB" w:rsidRPr="009A71AB" w:rsidRDefault="00006CDB" w:rsidP="004C3CF8">
                  <w:pPr>
                    <w:pStyle w:val="TableParagraph"/>
                    <w:spacing w:before="133"/>
                    <w:ind w:left="257" w:right="257"/>
                    <w:jc w:val="center"/>
                    <w:rPr>
                      <w:rFonts w:ascii="Arial" w:hAnsi="Arial" w:cs="Arial"/>
                      <w:sz w:val="12"/>
                    </w:rPr>
                  </w:pPr>
                  <w:r w:rsidRPr="009A71AB">
                    <w:rPr>
                      <w:rFonts w:ascii="Arial" w:hAnsi="Arial" w:cs="Arial"/>
                      <w:color w:val="231F20"/>
                      <w:sz w:val="12"/>
                    </w:rPr>
                    <w:t>5v5</w:t>
                  </w:r>
                </w:p>
              </w:tc>
              <w:tc>
                <w:tcPr>
                  <w:tcW w:w="553" w:type="dxa"/>
                </w:tcPr>
                <w:p w14:paraId="3E40CD86"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30 x 20</w:t>
                  </w:r>
                </w:p>
              </w:tc>
              <w:tc>
                <w:tcPr>
                  <w:tcW w:w="697" w:type="dxa"/>
                </w:tcPr>
                <w:p w14:paraId="57196B90" w14:textId="77777777" w:rsidR="00006CDB" w:rsidRPr="009A71AB" w:rsidRDefault="00006CDB" w:rsidP="004C3CF8">
                  <w:pPr>
                    <w:pStyle w:val="TableParagraph"/>
                    <w:spacing w:before="37"/>
                    <w:ind w:left="86"/>
                    <w:rPr>
                      <w:rFonts w:ascii="Arial" w:hAnsi="Arial" w:cs="Arial"/>
                      <w:sz w:val="11"/>
                    </w:rPr>
                  </w:pPr>
                  <w:r w:rsidRPr="009A71AB">
                    <w:rPr>
                      <w:rFonts w:ascii="Arial" w:hAnsi="Arial" w:cs="Arial"/>
                      <w:color w:val="231F20"/>
                      <w:sz w:val="11"/>
                    </w:rPr>
                    <w:t>27.45 x 18.3</w:t>
                  </w:r>
                </w:p>
              </w:tc>
              <w:tc>
                <w:tcPr>
                  <w:tcW w:w="575" w:type="dxa"/>
                </w:tcPr>
                <w:p w14:paraId="05406402"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40 x 30</w:t>
                  </w:r>
                </w:p>
              </w:tc>
              <w:tc>
                <w:tcPr>
                  <w:tcW w:w="750" w:type="dxa"/>
                </w:tcPr>
                <w:p w14:paraId="12495B66" w14:textId="77777777" w:rsidR="00006CDB" w:rsidRPr="009A71AB" w:rsidRDefault="00006CDB" w:rsidP="004C3CF8">
                  <w:pPr>
                    <w:pStyle w:val="TableParagraph"/>
                    <w:spacing w:before="37"/>
                    <w:ind w:left="65" w:right="65"/>
                    <w:jc w:val="center"/>
                    <w:rPr>
                      <w:rFonts w:ascii="Arial" w:hAnsi="Arial" w:cs="Arial"/>
                      <w:sz w:val="11"/>
                    </w:rPr>
                  </w:pPr>
                  <w:r w:rsidRPr="009A71AB">
                    <w:rPr>
                      <w:rFonts w:ascii="Arial" w:hAnsi="Arial" w:cs="Arial"/>
                      <w:color w:val="231F20"/>
                      <w:sz w:val="11"/>
                    </w:rPr>
                    <w:t>36.3 x 27.45</w:t>
                  </w:r>
                </w:p>
              </w:tc>
              <w:tc>
                <w:tcPr>
                  <w:tcW w:w="1028" w:type="dxa"/>
                </w:tcPr>
                <w:p w14:paraId="23441426"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12 x 6</w:t>
                  </w:r>
                </w:p>
              </w:tc>
              <w:tc>
                <w:tcPr>
                  <w:tcW w:w="392" w:type="dxa"/>
                  <w:vMerge w:val="restart"/>
                </w:tcPr>
                <w:p w14:paraId="05C5C336" w14:textId="77777777" w:rsidR="00006CDB" w:rsidRPr="009A71AB" w:rsidRDefault="00006CDB" w:rsidP="004C3CF8">
                  <w:pPr>
                    <w:pStyle w:val="TableParagraph"/>
                    <w:spacing w:before="133"/>
                    <w:ind w:left="0"/>
                    <w:jc w:val="center"/>
                    <w:rPr>
                      <w:rFonts w:ascii="Arial" w:hAnsi="Arial" w:cs="Arial"/>
                      <w:sz w:val="12"/>
                    </w:rPr>
                  </w:pPr>
                  <w:r w:rsidRPr="009A71AB">
                    <w:rPr>
                      <w:rFonts w:ascii="Arial" w:hAnsi="Arial" w:cs="Arial"/>
                      <w:color w:val="231F20"/>
                      <w:sz w:val="12"/>
                    </w:rPr>
                    <w:t>3</w:t>
                  </w:r>
                </w:p>
              </w:tc>
            </w:tr>
            <w:tr w:rsidR="00006CDB" w:rsidRPr="009A71AB" w14:paraId="4BFF86F7" w14:textId="77777777" w:rsidTr="004C3CF8">
              <w:trPr>
                <w:trHeight w:hRule="exact" w:val="203"/>
              </w:trPr>
              <w:tc>
                <w:tcPr>
                  <w:tcW w:w="991" w:type="dxa"/>
                  <w:vMerge/>
                </w:tcPr>
                <w:p w14:paraId="0BE3BC94" w14:textId="77777777" w:rsidR="00006CDB" w:rsidRPr="009A71AB" w:rsidRDefault="00006CDB" w:rsidP="004C3CF8">
                  <w:pPr>
                    <w:rPr>
                      <w:rFonts w:ascii="Arial" w:hAnsi="Arial" w:cs="Arial"/>
                    </w:rPr>
                  </w:pPr>
                </w:p>
              </w:tc>
              <w:tc>
                <w:tcPr>
                  <w:tcW w:w="646" w:type="dxa"/>
                </w:tcPr>
                <w:p w14:paraId="3AC6302A"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8</w:t>
                  </w:r>
                </w:p>
              </w:tc>
              <w:tc>
                <w:tcPr>
                  <w:tcW w:w="737" w:type="dxa"/>
                  <w:vMerge/>
                </w:tcPr>
                <w:p w14:paraId="60329026" w14:textId="77777777" w:rsidR="00006CDB" w:rsidRPr="009A71AB" w:rsidRDefault="00006CDB" w:rsidP="004C3CF8">
                  <w:pPr>
                    <w:rPr>
                      <w:rFonts w:ascii="Arial" w:hAnsi="Arial" w:cs="Arial"/>
                    </w:rPr>
                  </w:pPr>
                </w:p>
              </w:tc>
              <w:tc>
                <w:tcPr>
                  <w:tcW w:w="553" w:type="dxa"/>
                </w:tcPr>
                <w:p w14:paraId="0ED0FA4B"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30 x 20</w:t>
                  </w:r>
                </w:p>
              </w:tc>
              <w:tc>
                <w:tcPr>
                  <w:tcW w:w="697" w:type="dxa"/>
                </w:tcPr>
                <w:p w14:paraId="021EC5B9" w14:textId="77777777" w:rsidR="00006CDB" w:rsidRPr="009A71AB" w:rsidRDefault="00006CDB" w:rsidP="004C3CF8">
                  <w:pPr>
                    <w:pStyle w:val="TableParagraph"/>
                    <w:spacing w:before="37"/>
                    <w:ind w:left="86"/>
                    <w:rPr>
                      <w:rFonts w:ascii="Arial" w:hAnsi="Arial" w:cs="Arial"/>
                      <w:sz w:val="11"/>
                    </w:rPr>
                  </w:pPr>
                  <w:r w:rsidRPr="009A71AB">
                    <w:rPr>
                      <w:rFonts w:ascii="Arial" w:hAnsi="Arial" w:cs="Arial"/>
                      <w:color w:val="231F20"/>
                      <w:sz w:val="11"/>
                    </w:rPr>
                    <w:t>27.45 x 18.3</w:t>
                  </w:r>
                </w:p>
              </w:tc>
              <w:tc>
                <w:tcPr>
                  <w:tcW w:w="575" w:type="dxa"/>
                </w:tcPr>
                <w:p w14:paraId="7193FFB4"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40 x 30</w:t>
                  </w:r>
                </w:p>
              </w:tc>
              <w:tc>
                <w:tcPr>
                  <w:tcW w:w="750" w:type="dxa"/>
                </w:tcPr>
                <w:p w14:paraId="55C590C1" w14:textId="77777777" w:rsidR="00006CDB" w:rsidRPr="009A71AB" w:rsidRDefault="00006CDB" w:rsidP="004C3CF8">
                  <w:pPr>
                    <w:pStyle w:val="TableParagraph"/>
                    <w:spacing w:before="37"/>
                    <w:ind w:left="65" w:right="65"/>
                    <w:jc w:val="center"/>
                    <w:rPr>
                      <w:rFonts w:ascii="Arial" w:hAnsi="Arial" w:cs="Arial"/>
                      <w:sz w:val="11"/>
                    </w:rPr>
                  </w:pPr>
                  <w:r w:rsidRPr="009A71AB">
                    <w:rPr>
                      <w:rFonts w:ascii="Arial" w:hAnsi="Arial" w:cs="Arial"/>
                      <w:color w:val="231F20"/>
                      <w:sz w:val="11"/>
                    </w:rPr>
                    <w:t>36.3 x 27.45</w:t>
                  </w:r>
                </w:p>
              </w:tc>
              <w:tc>
                <w:tcPr>
                  <w:tcW w:w="1028" w:type="dxa"/>
                </w:tcPr>
                <w:p w14:paraId="174F3054"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12 x 6</w:t>
                  </w:r>
                </w:p>
              </w:tc>
              <w:tc>
                <w:tcPr>
                  <w:tcW w:w="392" w:type="dxa"/>
                  <w:vMerge/>
                </w:tcPr>
                <w:p w14:paraId="53FDD5CA" w14:textId="77777777" w:rsidR="00006CDB" w:rsidRPr="009A71AB" w:rsidRDefault="00006CDB" w:rsidP="004C3CF8">
                  <w:pPr>
                    <w:rPr>
                      <w:rFonts w:ascii="Arial" w:hAnsi="Arial" w:cs="Arial"/>
                    </w:rPr>
                  </w:pPr>
                </w:p>
              </w:tc>
            </w:tr>
            <w:tr w:rsidR="00006CDB" w:rsidRPr="009A71AB" w14:paraId="6EB9D46F" w14:textId="77777777" w:rsidTr="004C3CF8">
              <w:trPr>
                <w:trHeight w:hRule="exact" w:val="203"/>
              </w:trPr>
              <w:tc>
                <w:tcPr>
                  <w:tcW w:w="991" w:type="dxa"/>
                  <w:vMerge w:val="restart"/>
                </w:tcPr>
                <w:p w14:paraId="24E990BE" w14:textId="77777777" w:rsidR="00006CDB" w:rsidRPr="009A71AB" w:rsidRDefault="00006CDB" w:rsidP="004C3CF8">
                  <w:pPr>
                    <w:pStyle w:val="TableParagraph"/>
                    <w:spacing w:before="133"/>
                    <w:ind w:left="0"/>
                    <w:jc w:val="center"/>
                    <w:rPr>
                      <w:rFonts w:ascii="Arial" w:hAnsi="Arial" w:cs="Arial"/>
                      <w:sz w:val="12"/>
                    </w:rPr>
                  </w:pPr>
                  <w:r w:rsidRPr="009A71AB">
                    <w:rPr>
                      <w:rFonts w:ascii="Arial" w:hAnsi="Arial" w:cs="Arial"/>
                      <w:color w:val="231F20"/>
                      <w:sz w:val="12"/>
                    </w:rPr>
                    <w:t>7</w:t>
                  </w:r>
                </w:p>
              </w:tc>
              <w:tc>
                <w:tcPr>
                  <w:tcW w:w="646" w:type="dxa"/>
                </w:tcPr>
                <w:p w14:paraId="2F6288CA"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8</w:t>
                  </w:r>
                </w:p>
              </w:tc>
              <w:tc>
                <w:tcPr>
                  <w:tcW w:w="737" w:type="dxa"/>
                </w:tcPr>
                <w:p w14:paraId="722676F6" w14:textId="77777777" w:rsidR="00006CDB" w:rsidRPr="009A71AB" w:rsidRDefault="00006CDB" w:rsidP="004C3CF8">
                  <w:pPr>
                    <w:pStyle w:val="TableParagraph"/>
                    <w:spacing w:before="31"/>
                    <w:ind w:left="277"/>
                    <w:rPr>
                      <w:rFonts w:ascii="Arial" w:hAnsi="Arial" w:cs="Arial"/>
                      <w:sz w:val="12"/>
                    </w:rPr>
                  </w:pPr>
                  <w:r w:rsidRPr="009A71AB">
                    <w:rPr>
                      <w:rFonts w:ascii="Arial" w:hAnsi="Arial" w:cs="Arial"/>
                      <w:color w:val="231F20"/>
                      <w:sz w:val="12"/>
                    </w:rPr>
                    <w:t>5v5</w:t>
                  </w:r>
                </w:p>
              </w:tc>
              <w:tc>
                <w:tcPr>
                  <w:tcW w:w="553" w:type="dxa"/>
                </w:tcPr>
                <w:p w14:paraId="48AEA371"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30 x 20</w:t>
                  </w:r>
                </w:p>
              </w:tc>
              <w:tc>
                <w:tcPr>
                  <w:tcW w:w="697" w:type="dxa"/>
                </w:tcPr>
                <w:p w14:paraId="6EC10B6D" w14:textId="77777777" w:rsidR="00006CDB" w:rsidRPr="009A71AB" w:rsidRDefault="00006CDB" w:rsidP="004C3CF8">
                  <w:pPr>
                    <w:pStyle w:val="TableParagraph"/>
                    <w:spacing w:before="37"/>
                    <w:ind w:left="86"/>
                    <w:rPr>
                      <w:rFonts w:ascii="Arial" w:hAnsi="Arial" w:cs="Arial"/>
                      <w:sz w:val="11"/>
                    </w:rPr>
                  </w:pPr>
                  <w:r w:rsidRPr="009A71AB">
                    <w:rPr>
                      <w:rFonts w:ascii="Arial" w:hAnsi="Arial" w:cs="Arial"/>
                      <w:color w:val="231F20"/>
                      <w:sz w:val="11"/>
                    </w:rPr>
                    <w:t>27.45 x 18.3</w:t>
                  </w:r>
                </w:p>
              </w:tc>
              <w:tc>
                <w:tcPr>
                  <w:tcW w:w="575" w:type="dxa"/>
                </w:tcPr>
                <w:p w14:paraId="7EE04B95"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40 x 30</w:t>
                  </w:r>
                </w:p>
              </w:tc>
              <w:tc>
                <w:tcPr>
                  <w:tcW w:w="750" w:type="dxa"/>
                </w:tcPr>
                <w:p w14:paraId="7DC07E0C" w14:textId="77777777" w:rsidR="00006CDB" w:rsidRPr="009A71AB" w:rsidRDefault="00006CDB" w:rsidP="004C3CF8">
                  <w:pPr>
                    <w:pStyle w:val="TableParagraph"/>
                    <w:spacing w:before="37"/>
                    <w:ind w:left="65" w:right="65"/>
                    <w:jc w:val="center"/>
                    <w:rPr>
                      <w:rFonts w:ascii="Arial" w:hAnsi="Arial" w:cs="Arial"/>
                      <w:sz w:val="11"/>
                    </w:rPr>
                  </w:pPr>
                  <w:r w:rsidRPr="009A71AB">
                    <w:rPr>
                      <w:rFonts w:ascii="Arial" w:hAnsi="Arial" w:cs="Arial"/>
                      <w:color w:val="231F20"/>
                      <w:sz w:val="11"/>
                    </w:rPr>
                    <w:t>36.3 x 27.45</w:t>
                  </w:r>
                </w:p>
              </w:tc>
              <w:tc>
                <w:tcPr>
                  <w:tcW w:w="1028" w:type="dxa"/>
                </w:tcPr>
                <w:p w14:paraId="5CB09A5A"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12 x 6</w:t>
                  </w:r>
                </w:p>
              </w:tc>
              <w:tc>
                <w:tcPr>
                  <w:tcW w:w="392" w:type="dxa"/>
                  <w:vMerge w:val="restart"/>
                </w:tcPr>
                <w:p w14:paraId="7E1E629B" w14:textId="77777777" w:rsidR="00006CDB" w:rsidRPr="009A71AB" w:rsidRDefault="00006CDB" w:rsidP="004C3CF8">
                  <w:pPr>
                    <w:pStyle w:val="TableParagraph"/>
                    <w:spacing w:before="133"/>
                    <w:ind w:left="0"/>
                    <w:jc w:val="center"/>
                    <w:rPr>
                      <w:rFonts w:ascii="Arial" w:hAnsi="Arial" w:cs="Arial"/>
                      <w:sz w:val="12"/>
                    </w:rPr>
                  </w:pPr>
                  <w:r w:rsidRPr="009A71AB">
                    <w:rPr>
                      <w:rFonts w:ascii="Arial" w:hAnsi="Arial" w:cs="Arial"/>
                      <w:color w:val="231F20"/>
                      <w:sz w:val="12"/>
                    </w:rPr>
                    <w:t>3</w:t>
                  </w:r>
                </w:p>
              </w:tc>
            </w:tr>
            <w:tr w:rsidR="00006CDB" w:rsidRPr="009A71AB" w14:paraId="373FD32E" w14:textId="77777777" w:rsidTr="004C3CF8">
              <w:trPr>
                <w:trHeight w:hRule="exact" w:val="203"/>
              </w:trPr>
              <w:tc>
                <w:tcPr>
                  <w:tcW w:w="991" w:type="dxa"/>
                  <w:vMerge/>
                </w:tcPr>
                <w:p w14:paraId="6A17978A" w14:textId="77777777" w:rsidR="00006CDB" w:rsidRPr="009A71AB" w:rsidRDefault="00006CDB" w:rsidP="004C3CF8">
                  <w:pPr>
                    <w:rPr>
                      <w:rFonts w:ascii="Arial" w:hAnsi="Arial" w:cs="Arial"/>
                    </w:rPr>
                  </w:pPr>
                </w:p>
              </w:tc>
              <w:tc>
                <w:tcPr>
                  <w:tcW w:w="646" w:type="dxa"/>
                </w:tcPr>
                <w:p w14:paraId="261D74A8"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9</w:t>
                  </w:r>
                </w:p>
              </w:tc>
              <w:tc>
                <w:tcPr>
                  <w:tcW w:w="737" w:type="dxa"/>
                </w:tcPr>
                <w:p w14:paraId="53111D9B" w14:textId="77777777" w:rsidR="00006CDB" w:rsidRPr="009A71AB" w:rsidRDefault="00006CDB" w:rsidP="004C3CF8">
                  <w:pPr>
                    <w:pStyle w:val="TableParagraph"/>
                    <w:spacing w:before="31"/>
                    <w:ind w:left="277"/>
                    <w:rPr>
                      <w:rFonts w:ascii="Arial" w:hAnsi="Arial" w:cs="Arial"/>
                      <w:sz w:val="12"/>
                    </w:rPr>
                  </w:pPr>
                  <w:r w:rsidRPr="009A71AB">
                    <w:rPr>
                      <w:rFonts w:ascii="Arial" w:hAnsi="Arial" w:cs="Arial"/>
                      <w:color w:val="231F20"/>
                      <w:sz w:val="12"/>
                    </w:rPr>
                    <w:t>7v7</w:t>
                  </w:r>
                </w:p>
              </w:tc>
              <w:tc>
                <w:tcPr>
                  <w:tcW w:w="553" w:type="dxa"/>
                </w:tcPr>
                <w:p w14:paraId="52A9B593"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50 x 30</w:t>
                  </w:r>
                </w:p>
              </w:tc>
              <w:tc>
                <w:tcPr>
                  <w:tcW w:w="697" w:type="dxa"/>
                </w:tcPr>
                <w:p w14:paraId="53A7A251"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45.75 x 27.45</w:t>
                  </w:r>
                </w:p>
              </w:tc>
              <w:tc>
                <w:tcPr>
                  <w:tcW w:w="575" w:type="dxa"/>
                </w:tcPr>
                <w:p w14:paraId="610AD610"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60 x 40</w:t>
                  </w:r>
                </w:p>
              </w:tc>
              <w:tc>
                <w:tcPr>
                  <w:tcW w:w="750" w:type="dxa"/>
                </w:tcPr>
                <w:p w14:paraId="77C31F71" w14:textId="77777777" w:rsidR="00006CDB" w:rsidRPr="009A71AB" w:rsidRDefault="00006CDB" w:rsidP="004C3CF8">
                  <w:pPr>
                    <w:pStyle w:val="TableParagraph"/>
                    <w:spacing w:before="37"/>
                    <w:ind w:left="65" w:right="65"/>
                    <w:jc w:val="center"/>
                    <w:rPr>
                      <w:rFonts w:ascii="Arial" w:hAnsi="Arial" w:cs="Arial"/>
                      <w:sz w:val="11"/>
                    </w:rPr>
                  </w:pPr>
                  <w:r w:rsidRPr="009A71AB">
                    <w:rPr>
                      <w:rFonts w:ascii="Arial" w:hAnsi="Arial" w:cs="Arial"/>
                      <w:color w:val="231F20"/>
                      <w:sz w:val="11"/>
                    </w:rPr>
                    <w:t>54.9 x 36.6</w:t>
                  </w:r>
                </w:p>
              </w:tc>
              <w:tc>
                <w:tcPr>
                  <w:tcW w:w="1028" w:type="dxa"/>
                </w:tcPr>
                <w:p w14:paraId="139A2704"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12 x 6</w:t>
                  </w:r>
                </w:p>
              </w:tc>
              <w:tc>
                <w:tcPr>
                  <w:tcW w:w="392" w:type="dxa"/>
                  <w:vMerge/>
                </w:tcPr>
                <w:p w14:paraId="1BD78CC3" w14:textId="77777777" w:rsidR="00006CDB" w:rsidRPr="009A71AB" w:rsidRDefault="00006CDB" w:rsidP="004C3CF8">
                  <w:pPr>
                    <w:rPr>
                      <w:rFonts w:ascii="Arial" w:hAnsi="Arial" w:cs="Arial"/>
                    </w:rPr>
                  </w:pPr>
                </w:p>
              </w:tc>
            </w:tr>
            <w:tr w:rsidR="00006CDB" w:rsidRPr="009A71AB" w14:paraId="22BF9852" w14:textId="77777777" w:rsidTr="004C3CF8">
              <w:trPr>
                <w:trHeight w:hRule="exact" w:val="203"/>
              </w:trPr>
              <w:tc>
                <w:tcPr>
                  <w:tcW w:w="991" w:type="dxa"/>
                  <w:vMerge w:val="restart"/>
                </w:tcPr>
                <w:p w14:paraId="26956A59" w14:textId="77777777" w:rsidR="00006CDB" w:rsidRPr="009A71AB" w:rsidRDefault="00006CDB" w:rsidP="004C3CF8">
                  <w:pPr>
                    <w:pStyle w:val="TableParagraph"/>
                    <w:spacing w:before="133"/>
                    <w:ind w:left="0"/>
                    <w:jc w:val="center"/>
                    <w:rPr>
                      <w:rFonts w:ascii="Arial" w:hAnsi="Arial" w:cs="Arial"/>
                      <w:sz w:val="12"/>
                    </w:rPr>
                  </w:pPr>
                  <w:r w:rsidRPr="009A71AB">
                    <w:rPr>
                      <w:rFonts w:ascii="Arial" w:hAnsi="Arial" w:cs="Arial"/>
                      <w:color w:val="231F20"/>
                      <w:sz w:val="12"/>
                    </w:rPr>
                    <w:t>8</w:t>
                  </w:r>
                </w:p>
              </w:tc>
              <w:tc>
                <w:tcPr>
                  <w:tcW w:w="646" w:type="dxa"/>
                </w:tcPr>
                <w:p w14:paraId="4D1D9B9E"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9</w:t>
                  </w:r>
                </w:p>
              </w:tc>
              <w:tc>
                <w:tcPr>
                  <w:tcW w:w="737" w:type="dxa"/>
                  <w:vMerge w:val="restart"/>
                </w:tcPr>
                <w:p w14:paraId="03E7DA96" w14:textId="77777777" w:rsidR="00006CDB" w:rsidRPr="009A71AB" w:rsidRDefault="00006CDB" w:rsidP="004C3CF8">
                  <w:pPr>
                    <w:pStyle w:val="TableParagraph"/>
                    <w:spacing w:before="133"/>
                    <w:ind w:left="257" w:right="257"/>
                    <w:jc w:val="center"/>
                    <w:rPr>
                      <w:rFonts w:ascii="Arial" w:hAnsi="Arial" w:cs="Arial"/>
                      <w:sz w:val="12"/>
                    </w:rPr>
                  </w:pPr>
                  <w:r w:rsidRPr="009A71AB">
                    <w:rPr>
                      <w:rFonts w:ascii="Arial" w:hAnsi="Arial" w:cs="Arial"/>
                      <w:color w:val="231F20"/>
                      <w:sz w:val="12"/>
                    </w:rPr>
                    <w:t>7v7</w:t>
                  </w:r>
                </w:p>
              </w:tc>
              <w:tc>
                <w:tcPr>
                  <w:tcW w:w="553" w:type="dxa"/>
                </w:tcPr>
                <w:p w14:paraId="70B96C54"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50 x 30</w:t>
                  </w:r>
                </w:p>
              </w:tc>
              <w:tc>
                <w:tcPr>
                  <w:tcW w:w="697" w:type="dxa"/>
                </w:tcPr>
                <w:p w14:paraId="147DC96E"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45.75 x 27.45</w:t>
                  </w:r>
                </w:p>
              </w:tc>
              <w:tc>
                <w:tcPr>
                  <w:tcW w:w="575" w:type="dxa"/>
                </w:tcPr>
                <w:p w14:paraId="38A53EA1"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60 x 40</w:t>
                  </w:r>
                </w:p>
              </w:tc>
              <w:tc>
                <w:tcPr>
                  <w:tcW w:w="750" w:type="dxa"/>
                </w:tcPr>
                <w:p w14:paraId="36606CC6" w14:textId="77777777" w:rsidR="00006CDB" w:rsidRPr="009A71AB" w:rsidRDefault="00006CDB" w:rsidP="004C3CF8">
                  <w:pPr>
                    <w:pStyle w:val="TableParagraph"/>
                    <w:spacing w:before="37"/>
                    <w:ind w:left="65" w:right="65"/>
                    <w:jc w:val="center"/>
                    <w:rPr>
                      <w:rFonts w:ascii="Arial" w:hAnsi="Arial" w:cs="Arial"/>
                      <w:sz w:val="11"/>
                    </w:rPr>
                  </w:pPr>
                  <w:r w:rsidRPr="009A71AB">
                    <w:rPr>
                      <w:rFonts w:ascii="Arial" w:hAnsi="Arial" w:cs="Arial"/>
                      <w:color w:val="231F20"/>
                      <w:sz w:val="11"/>
                    </w:rPr>
                    <w:t>54.9 x 36.6</w:t>
                  </w:r>
                </w:p>
              </w:tc>
              <w:tc>
                <w:tcPr>
                  <w:tcW w:w="1028" w:type="dxa"/>
                </w:tcPr>
                <w:p w14:paraId="2C39A9F1"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12 x 6</w:t>
                  </w:r>
                </w:p>
              </w:tc>
              <w:tc>
                <w:tcPr>
                  <w:tcW w:w="392" w:type="dxa"/>
                </w:tcPr>
                <w:p w14:paraId="3B395D5D" w14:textId="77777777" w:rsidR="00006CDB" w:rsidRPr="009A71AB" w:rsidRDefault="00006CDB" w:rsidP="004C3CF8">
                  <w:pPr>
                    <w:pStyle w:val="TableParagraph"/>
                    <w:spacing w:before="31"/>
                    <w:ind w:left="160"/>
                    <w:rPr>
                      <w:rFonts w:ascii="Arial" w:hAnsi="Arial" w:cs="Arial"/>
                      <w:sz w:val="12"/>
                    </w:rPr>
                  </w:pPr>
                  <w:r w:rsidRPr="009A71AB">
                    <w:rPr>
                      <w:rFonts w:ascii="Arial" w:hAnsi="Arial" w:cs="Arial"/>
                      <w:color w:val="231F20"/>
                      <w:sz w:val="12"/>
                    </w:rPr>
                    <w:t>3</w:t>
                  </w:r>
                </w:p>
              </w:tc>
            </w:tr>
            <w:tr w:rsidR="00006CDB" w:rsidRPr="009A71AB" w14:paraId="68CB6B19" w14:textId="77777777" w:rsidTr="004C3CF8">
              <w:trPr>
                <w:trHeight w:hRule="exact" w:val="203"/>
              </w:trPr>
              <w:tc>
                <w:tcPr>
                  <w:tcW w:w="991" w:type="dxa"/>
                  <w:vMerge/>
                </w:tcPr>
                <w:p w14:paraId="2B434BF8" w14:textId="77777777" w:rsidR="00006CDB" w:rsidRPr="009A71AB" w:rsidRDefault="00006CDB" w:rsidP="004C3CF8">
                  <w:pPr>
                    <w:rPr>
                      <w:rFonts w:ascii="Arial" w:hAnsi="Arial" w:cs="Arial"/>
                    </w:rPr>
                  </w:pPr>
                </w:p>
              </w:tc>
              <w:tc>
                <w:tcPr>
                  <w:tcW w:w="646" w:type="dxa"/>
                </w:tcPr>
                <w:p w14:paraId="4FC63C30"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10</w:t>
                  </w:r>
                </w:p>
              </w:tc>
              <w:tc>
                <w:tcPr>
                  <w:tcW w:w="737" w:type="dxa"/>
                  <w:vMerge/>
                </w:tcPr>
                <w:p w14:paraId="02FFE824" w14:textId="77777777" w:rsidR="00006CDB" w:rsidRPr="009A71AB" w:rsidRDefault="00006CDB" w:rsidP="004C3CF8">
                  <w:pPr>
                    <w:rPr>
                      <w:rFonts w:ascii="Arial" w:hAnsi="Arial" w:cs="Arial"/>
                    </w:rPr>
                  </w:pPr>
                </w:p>
              </w:tc>
              <w:tc>
                <w:tcPr>
                  <w:tcW w:w="553" w:type="dxa"/>
                </w:tcPr>
                <w:p w14:paraId="2E79535E"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50 x 30</w:t>
                  </w:r>
                </w:p>
              </w:tc>
              <w:tc>
                <w:tcPr>
                  <w:tcW w:w="697" w:type="dxa"/>
                </w:tcPr>
                <w:p w14:paraId="7F801005"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45.75 x 27.45</w:t>
                  </w:r>
                </w:p>
              </w:tc>
              <w:tc>
                <w:tcPr>
                  <w:tcW w:w="575" w:type="dxa"/>
                </w:tcPr>
                <w:p w14:paraId="6EF37C9C"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60 x 40</w:t>
                  </w:r>
                </w:p>
              </w:tc>
              <w:tc>
                <w:tcPr>
                  <w:tcW w:w="750" w:type="dxa"/>
                </w:tcPr>
                <w:p w14:paraId="0E0062FD" w14:textId="77777777" w:rsidR="00006CDB" w:rsidRPr="009A71AB" w:rsidRDefault="00006CDB" w:rsidP="004C3CF8">
                  <w:pPr>
                    <w:pStyle w:val="TableParagraph"/>
                    <w:spacing w:before="37"/>
                    <w:ind w:left="65" w:right="65"/>
                    <w:jc w:val="center"/>
                    <w:rPr>
                      <w:rFonts w:ascii="Arial" w:hAnsi="Arial" w:cs="Arial"/>
                      <w:sz w:val="11"/>
                    </w:rPr>
                  </w:pPr>
                  <w:r w:rsidRPr="009A71AB">
                    <w:rPr>
                      <w:rFonts w:ascii="Arial" w:hAnsi="Arial" w:cs="Arial"/>
                      <w:color w:val="231F20"/>
                      <w:sz w:val="11"/>
                    </w:rPr>
                    <w:t>54.9 x 36.6</w:t>
                  </w:r>
                </w:p>
              </w:tc>
              <w:tc>
                <w:tcPr>
                  <w:tcW w:w="1028" w:type="dxa"/>
                </w:tcPr>
                <w:p w14:paraId="3FE23031"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12 x 6</w:t>
                  </w:r>
                </w:p>
              </w:tc>
              <w:tc>
                <w:tcPr>
                  <w:tcW w:w="392" w:type="dxa"/>
                </w:tcPr>
                <w:p w14:paraId="635FAF0D" w14:textId="77777777" w:rsidR="00006CDB" w:rsidRPr="009A71AB" w:rsidRDefault="00006CDB" w:rsidP="004C3CF8">
                  <w:pPr>
                    <w:pStyle w:val="TableParagraph"/>
                    <w:spacing w:before="31"/>
                    <w:ind w:left="160"/>
                    <w:rPr>
                      <w:rFonts w:ascii="Arial" w:hAnsi="Arial" w:cs="Arial"/>
                      <w:sz w:val="12"/>
                    </w:rPr>
                  </w:pPr>
                  <w:r w:rsidRPr="009A71AB">
                    <w:rPr>
                      <w:rFonts w:ascii="Arial" w:hAnsi="Arial" w:cs="Arial"/>
                      <w:color w:val="231F20"/>
                      <w:sz w:val="12"/>
                    </w:rPr>
                    <w:t>3</w:t>
                  </w:r>
                </w:p>
              </w:tc>
            </w:tr>
            <w:tr w:rsidR="00006CDB" w:rsidRPr="009A71AB" w14:paraId="2626B7D9" w14:textId="77777777" w:rsidTr="004C3CF8">
              <w:trPr>
                <w:trHeight w:hRule="exact" w:val="203"/>
              </w:trPr>
              <w:tc>
                <w:tcPr>
                  <w:tcW w:w="991" w:type="dxa"/>
                  <w:vMerge w:val="restart"/>
                </w:tcPr>
                <w:p w14:paraId="5ED89511" w14:textId="77777777" w:rsidR="00006CDB" w:rsidRPr="009A71AB" w:rsidRDefault="00006CDB" w:rsidP="004C3CF8">
                  <w:pPr>
                    <w:pStyle w:val="TableParagraph"/>
                    <w:spacing w:before="133"/>
                    <w:ind w:left="0"/>
                    <w:jc w:val="center"/>
                    <w:rPr>
                      <w:rFonts w:ascii="Arial" w:hAnsi="Arial" w:cs="Arial"/>
                      <w:sz w:val="12"/>
                    </w:rPr>
                  </w:pPr>
                  <w:r w:rsidRPr="009A71AB">
                    <w:rPr>
                      <w:rFonts w:ascii="Arial" w:hAnsi="Arial" w:cs="Arial"/>
                      <w:color w:val="231F20"/>
                      <w:sz w:val="12"/>
                    </w:rPr>
                    <w:t>9</w:t>
                  </w:r>
                </w:p>
              </w:tc>
              <w:tc>
                <w:tcPr>
                  <w:tcW w:w="646" w:type="dxa"/>
                </w:tcPr>
                <w:p w14:paraId="35DB9819"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10</w:t>
                  </w:r>
                </w:p>
              </w:tc>
              <w:tc>
                <w:tcPr>
                  <w:tcW w:w="737" w:type="dxa"/>
                </w:tcPr>
                <w:p w14:paraId="4466D8A4" w14:textId="77777777" w:rsidR="00006CDB" w:rsidRPr="009A71AB" w:rsidRDefault="00006CDB" w:rsidP="004C3CF8">
                  <w:pPr>
                    <w:pStyle w:val="TableParagraph"/>
                    <w:spacing w:before="31"/>
                    <w:ind w:left="277"/>
                    <w:rPr>
                      <w:rFonts w:ascii="Arial" w:hAnsi="Arial" w:cs="Arial"/>
                      <w:sz w:val="12"/>
                    </w:rPr>
                  </w:pPr>
                  <w:r w:rsidRPr="009A71AB">
                    <w:rPr>
                      <w:rFonts w:ascii="Arial" w:hAnsi="Arial" w:cs="Arial"/>
                      <w:color w:val="231F20"/>
                      <w:sz w:val="12"/>
                    </w:rPr>
                    <w:t>7v7</w:t>
                  </w:r>
                </w:p>
              </w:tc>
              <w:tc>
                <w:tcPr>
                  <w:tcW w:w="553" w:type="dxa"/>
                </w:tcPr>
                <w:p w14:paraId="3891D216"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50 x 30</w:t>
                  </w:r>
                </w:p>
              </w:tc>
              <w:tc>
                <w:tcPr>
                  <w:tcW w:w="697" w:type="dxa"/>
                </w:tcPr>
                <w:p w14:paraId="4D356CE9"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45.75 x 27.45</w:t>
                  </w:r>
                </w:p>
              </w:tc>
              <w:tc>
                <w:tcPr>
                  <w:tcW w:w="575" w:type="dxa"/>
                </w:tcPr>
                <w:p w14:paraId="159FF519"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60 x 40</w:t>
                  </w:r>
                </w:p>
              </w:tc>
              <w:tc>
                <w:tcPr>
                  <w:tcW w:w="750" w:type="dxa"/>
                </w:tcPr>
                <w:p w14:paraId="348A7A61" w14:textId="77777777" w:rsidR="00006CDB" w:rsidRPr="009A71AB" w:rsidRDefault="00006CDB" w:rsidP="004C3CF8">
                  <w:pPr>
                    <w:pStyle w:val="TableParagraph"/>
                    <w:spacing w:before="37"/>
                    <w:ind w:left="65" w:right="65"/>
                    <w:jc w:val="center"/>
                    <w:rPr>
                      <w:rFonts w:ascii="Arial" w:hAnsi="Arial" w:cs="Arial"/>
                      <w:sz w:val="11"/>
                    </w:rPr>
                  </w:pPr>
                  <w:r w:rsidRPr="009A71AB">
                    <w:rPr>
                      <w:rFonts w:ascii="Arial" w:hAnsi="Arial" w:cs="Arial"/>
                      <w:color w:val="231F20"/>
                      <w:sz w:val="11"/>
                    </w:rPr>
                    <w:t>54.9 x 36.6</w:t>
                  </w:r>
                </w:p>
              </w:tc>
              <w:tc>
                <w:tcPr>
                  <w:tcW w:w="1028" w:type="dxa"/>
                </w:tcPr>
                <w:p w14:paraId="3F859ADA"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12 x 6</w:t>
                  </w:r>
                </w:p>
              </w:tc>
              <w:tc>
                <w:tcPr>
                  <w:tcW w:w="392" w:type="dxa"/>
                  <w:tcBorders>
                    <w:bottom w:val="single" w:sz="4" w:space="0" w:color="auto"/>
                  </w:tcBorders>
                </w:tcPr>
                <w:p w14:paraId="03927F35" w14:textId="77777777" w:rsidR="00006CDB" w:rsidRPr="009A71AB" w:rsidRDefault="00006CDB" w:rsidP="004C3CF8">
                  <w:pPr>
                    <w:pStyle w:val="TableParagraph"/>
                    <w:spacing w:before="31"/>
                    <w:ind w:left="160"/>
                    <w:rPr>
                      <w:rFonts w:ascii="Arial" w:hAnsi="Arial" w:cs="Arial"/>
                      <w:color w:val="231F20"/>
                      <w:sz w:val="12"/>
                    </w:rPr>
                  </w:pPr>
                  <w:r w:rsidRPr="009A71AB">
                    <w:rPr>
                      <w:rFonts w:ascii="Arial" w:hAnsi="Arial" w:cs="Arial"/>
                      <w:color w:val="231F20"/>
                      <w:sz w:val="12"/>
                    </w:rPr>
                    <w:t>3</w:t>
                  </w:r>
                </w:p>
              </w:tc>
            </w:tr>
            <w:tr w:rsidR="00006CDB" w:rsidRPr="009A71AB" w14:paraId="22F05270" w14:textId="77777777" w:rsidTr="004C3CF8">
              <w:trPr>
                <w:trHeight w:hRule="exact" w:val="203"/>
              </w:trPr>
              <w:tc>
                <w:tcPr>
                  <w:tcW w:w="991" w:type="dxa"/>
                  <w:vMerge/>
                </w:tcPr>
                <w:p w14:paraId="3667BE06" w14:textId="77777777" w:rsidR="00006CDB" w:rsidRPr="009A71AB" w:rsidRDefault="00006CDB" w:rsidP="004C3CF8">
                  <w:pPr>
                    <w:rPr>
                      <w:rFonts w:ascii="Arial" w:hAnsi="Arial" w:cs="Arial"/>
                    </w:rPr>
                  </w:pPr>
                </w:p>
              </w:tc>
              <w:tc>
                <w:tcPr>
                  <w:tcW w:w="646" w:type="dxa"/>
                </w:tcPr>
                <w:p w14:paraId="44F1BCE1"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11</w:t>
                  </w:r>
                </w:p>
              </w:tc>
              <w:tc>
                <w:tcPr>
                  <w:tcW w:w="737" w:type="dxa"/>
                </w:tcPr>
                <w:p w14:paraId="08E7CF45" w14:textId="77777777" w:rsidR="00006CDB" w:rsidRPr="009A71AB" w:rsidRDefault="00006CDB" w:rsidP="004C3CF8">
                  <w:pPr>
                    <w:pStyle w:val="TableParagraph"/>
                    <w:spacing w:before="31"/>
                    <w:ind w:left="277"/>
                    <w:rPr>
                      <w:rFonts w:ascii="Arial" w:hAnsi="Arial" w:cs="Arial"/>
                      <w:sz w:val="12"/>
                    </w:rPr>
                  </w:pPr>
                  <w:r w:rsidRPr="009A71AB">
                    <w:rPr>
                      <w:rFonts w:ascii="Arial" w:hAnsi="Arial" w:cs="Arial"/>
                      <w:color w:val="231F20"/>
                      <w:sz w:val="12"/>
                    </w:rPr>
                    <w:t>9v9</w:t>
                  </w:r>
                </w:p>
              </w:tc>
              <w:tc>
                <w:tcPr>
                  <w:tcW w:w="553" w:type="dxa"/>
                </w:tcPr>
                <w:p w14:paraId="40074124"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70 x 40</w:t>
                  </w:r>
                </w:p>
              </w:tc>
              <w:tc>
                <w:tcPr>
                  <w:tcW w:w="697" w:type="dxa"/>
                </w:tcPr>
                <w:p w14:paraId="715AC8F5"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64 x 36.6</w:t>
                  </w:r>
                </w:p>
              </w:tc>
              <w:tc>
                <w:tcPr>
                  <w:tcW w:w="575" w:type="dxa"/>
                </w:tcPr>
                <w:p w14:paraId="42DC58C3"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80 x 50</w:t>
                  </w:r>
                </w:p>
              </w:tc>
              <w:tc>
                <w:tcPr>
                  <w:tcW w:w="750" w:type="dxa"/>
                </w:tcPr>
                <w:p w14:paraId="1A461120" w14:textId="77777777" w:rsidR="00006CDB" w:rsidRPr="009A71AB" w:rsidRDefault="00006CDB" w:rsidP="004C3CF8">
                  <w:pPr>
                    <w:pStyle w:val="TableParagraph"/>
                    <w:spacing w:before="37"/>
                    <w:ind w:left="65" w:right="65"/>
                    <w:jc w:val="center"/>
                    <w:rPr>
                      <w:rFonts w:ascii="Arial" w:hAnsi="Arial" w:cs="Arial"/>
                      <w:sz w:val="11"/>
                    </w:rPr>
                  </w:pPr>
                  <w:r w:rsidRPr="009A71AB">
                    <w:rPr>
                      <w:rFonts w:ascii="Arial" w:hAnsi="Arial" w:cs="Arial"/>
                      <w:color w:val="231F20"/>
                      <w:sz w:val="11"/>
                    </w:rPr>
                    <w:t>73.15 x 45.75</w:t>
                  </w:r>
                </w:p>
              </w:tc>
              <w:tc>
                <w:tcPr>
                  <w:tcW w:w="1028" w:type="dxa"/>
                </w:tcPr>
                <w:p w14:paraId="0D0BBBC4"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16 x 7</w:t>
                  </w:r>
                </w:p>
              </w:tc>
              <w:tc>
                <w:tcPr>
                  <w:tcW w:w="392" w:type="dxa"/>
                  <w:tcBorders>
                    <w:top w:val="single" w:sz="4" w:space="0" w:color="auto"/>
                  </w:tcBorders>
                </w:tcPr>
                <w:p w14:paraId="162EF817" w14:textId="77777777" w:rsidR="00006CDB" w:rsidRPr="009A71AB" w:rsidRDefault="00006CDB" w:rsidP="004C3CF8">
                  <w:pPr>
                    <w:pStyle w:val="TableParagraph"/>
                    <w:spacing w:before="31"/>
                    <w:ind w:left="160"/>
                    <w:rPr>
                      <w:rFonts w:ascii="Arial" w:hAnsi="Arial" w:cs="Arial"/>
                      <w:color w:val="231F20"/>
                      <w:sz w:val="12"/>
                    </w:rPr>
                  </w:pPr>
                  <w:r w:rsidRPr="009A71AB">
                    <w:rPr>
                      <w:rFonts w:ascii="Arial" w:hAnsi="Arial" w:cs="Arial"/>
                      <w:color w:val="231F20"/>
                      <w:sz w:val="12"/>
                    </w:rPr>
                    <w:t>4</w:t>
                  </w:r>
                </w:p>
              </w:tc>
            </w:tr>
            <w:tr w:rsidR="00006CDB" w:rsidRPr="009A71AB" w14:paraId="517E72E3" w14:textId="77777777" w:rsidTr="004C3CF8">
              <w:trPr>
                <w:trHeight w:hRule="exact" w:val="203"/>
              </w:trPr>
              <w:tc>
                <w:tcPr>
                  <w:tcW w:w="991" w:type="dxa"/>
                  <w:vMerge w:val="restart"/>
                </w:tcPr>
                <w:p w14:paraId="7897627C" w14:textId="77777777" w:rsidR="00006CDB" w:rsidRPr="009A71AB" w:rsidRDefault="00006CDB" w:rsidP="004C3CF8">
                  <w:pPr>
                    <w:pStyle w:val="TableParagraph"/>
                    <w:spacing w:before="133"/>
                    <w:ind w:left="410" w:right="410"/>
                    <w:jc w:val="center"/>
                    <w:rPr>
                      <w:rFonts w:ascii="Arial" w:hAnsi="Arial" w:cs="Arial"/>
                      <w:sz w:val="12"/>
                    </w:rPr>
                  </w:pPr>
                  <w:r w:rsidRPr="009A71AB">
                    <w:rPr>
                      <w:rFonts w:ascii="Arial" w:hAnsi="Arial" w:cs="Arial"/>
                      <w:color w:val="231F20"/>
                      <w:sz w:val="12"/>
                    </w:rPr>
                    <w:t>10</w:t>
                  </w:r>
                </w:p>
              </w:tc>
              <w:tc>
                <w:tcPr>
                  <w:tcW w:w="646" w:type="dxa"/>
                </w:tcPr>
                <w:p w14:paraId="62AA1A0B"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11</w:t>
                  </w:r>
                </w:p>
              </w:tc>
              <w:tc>
                <w:tcPr>
                  <w:tcW w:w="737" w:type="dxa"/>
                  <w:vMerge w:val="restart"/>
                </w:tcPr>
                <w:p w14:paraId="32B60086" w14:textId="77777777" w:rsidR="00006CDB" w:rsidRPr="009A71AB" w:rsidRDefault="00006CDB" w:rsidP="004C3CF8">
                  <w:pPr>
                    <w:pStyle w:val="TableParagraph"/>
                    <w:spacing w:before="133"/>
                    <w:ind w:left="257" w:right="257"/>
                    <w:jc w:val="center"/>
                    <w:rPr>
                      <w:rFonts w:ascii="Arial" w:hAnsi="Arial" w:cs="Arial"/>
                      <w:sz w:val="12"/>
                    </w:rPr>
                  </w:pPr>
                  <w:r w:rsidRPr="009A71AB">
                    <w:rPr>
                      <w:rFonts w:ascii="Arial" w:hAnsi="Arial" w:cs="Arial"/>
                      <w:color w:val="231F20"/>
                      <w:sz w:val="12"/>
                    </w:rPr>
                    <w:t>9v9</w:t>
                  </w:r>
                </w:p>
              </w:tc>
              <w:tc>
                <w:tcPr>
                  <w:tcW w:w="553" w:type="dxa"/>
                </w:tcPr>
                <w:p w14:paraId="0B3ED712"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70 x 40</w:t>
                  </w:r>
                </w:p>
              </w:tc>
              <w:tc>
                <w:tcPr>
                  <w:tcW w:w="697" w:type="dxa"/>
                </w:tcPr>
                <w:p w14:paraId="04CD7E79"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64 x 36.6</w:t>
                  </w:r>
                </w:p>
              </w:tc>
              <w:tc>
                <w:tcPr>
                  <w:tcW w:w="575" w:type="dxa"/>
                </w:tcPr>
                <w:p w14:paraId="5A798C85"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80 x 50</w:t>
                  </w:r>
                </w:p>
              </w:tc>
              <w:tc>
                <w:tcPr>
                  <w:tcW w:w="750" w:type="dxa"/>
                </w:tcPr>
                <w:p w14:paraId="0410BCBC" w14:textId="77777777" w:rsidR="00006CDB" w:rsidRPr="009A71AB" w:rsidRDefault="00006CDB" w:rsidP="004C3CF8">
                  <w:pPr>
                    <w:pStyle w:val="TableParagraph"/>
                    <w:spacing w:before="37"/>
                    <w:ind w:left="65" w:right="65"/>
                    <w:jc w:val="center"/>
                    <w:rPr>
                      <w:rFonts w:ascii="Arial" w:hAnsi="Arial" w:cs="Arial"/>
                      <w:sz w:val="11"/>
                    </w:rPr>
                  </w:pPr>
                  <w:r w:rsidRPr="009A71AB">
                    <w:rPr>
                      <w:rFonts w:ascii="Arial" w:hAnsi="Arial" w:cs="Arial"/>
                      <w:color w:val="231F20"/>
                      <w:sz w:val="11"/>
                    </w:rPr>
                    <w:t>73.15 x 45.75</w:t>
                  </w:r>
                </w:p>
              </w:tc>
              <w:tc>
                <w:tcPr>
                  <w:tcW w:w="1028" w:type="dxa"/>
                </w:tcPr>
                <w:p w14:paraId="112539CA"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16 x 7</w:t>
                  </w:r>
                </w:p>
              </w:tc>
              <w:tc>
                <w:tcPr>
                  <w:tcW w:w="392" w:type="dxa"/>
                  <w:vMerge w:val="restart"/>
                </w:tcPr>
                <w:p w14:paraId="5C26A46B" w14:textId="77777777" w:rsidR="00006CDB" w:rsidRPr="009A71AB" w:rsidRDefault="00006CDB" w:rsidP="004C3CF8">
                  <w:pPr>
                    <w:pStyle w:val="TableParagraph"/>
                    <w:spacing w:before="133"/>
                    <w:ind w:left="0"/>
                    <w:jc w:val="center"/>
                    <w:rPr>
                      <w:rFonts w:ascii="Arial" w:hAnsi="Arial" w:cs="Arial"/>
                      <w:sz w:val="12"/>
                    </w:rPr>
                  </w:pPr>
                  <w:r w:rsidRPr="009A71AB">
                    <w:rPr>
                      <w:rFonts w:ascii="Arial" w:hAnsi="Arial" w:cs="Arial"/>
                      <w:color w:val="231F20"/>
                      <w:sz w:val="12"/>
                    </w:rPr>
                    <w:t>4</w:t>
                  </w:r>
                </w:p>
              </w:tc>
            </w:tr>
            <w:tr w:rsidR="00006CDB" w:rsidRPr="009A71AB" w14:paraId="4892B933" w14:textId="77777777" w:rsidTr="004C3CF8">
              <w:trPr>
                <w:trHeight w:hRule="exact" w:val="203"/>
              </w:trPr>
              <w:tc>
                <w:tcPr>
                  <w:tcW w:w="991" w:type="dxa"/>
                  <w:vMerge/>
                </w:tcPr>
                <w:p w14:paraId="7B0A5C62" w14:textId="77777777" w:rsidR="00006CDB" w:rsidRPr="009A71AB" w:rsidRDefault="00006CDB" w:rsidP="004C3CF8">
                  <w:pPr>
                    <w:rPr>
                      <w:rFonts w:ascii="Arial" w:hAnsi="Arial" w:cs="Arial"/>
                    </w:rPr>
                  </w:pPr>
                </w:p>
              </w:tc>
              <w:tc>
                <w:tcPr>
                  <w:tcW w:w="646" w:type="dxa"/>
                </w:tcPr>
                <w:p w14:paraId="57870759"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12</w:t>
                  </w:r>
                </w:p>
              </w:tc>
              <w:tc>
                <w:tcPr>
                  <w:tcW w:w="737" w:type="dxa"/>
                  <w:vMerge/>
                </w:tcPr>
                <w:p w14:paraId="7231C2F6" w14:textId="77777777" w:rsidR="00006CDB" w:rsidRPr="009A71AB" w:rsidRDefault="00006CDB" w:rsidP="004C3CF8">
                  <w:pPr>
                    <w:rPr>
                      <w:rFonts w:ascii="Arial" w:hAnsi="Arial" w:cs="Arial"/>
                    </w:rPr>
                  </w:pPr>
                </w:p>
              </w:tc>
              <w:tc>
                <w:tcPr>
                  <w:tcW w:w="553" w:type="dxa"/>
                </w:tcPr>
                <w:p w14:paraId="7A114B34"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70 x 40</w:t>
                  </w:r>
                </w:p>
              </w:tc>
              <w:tc>
                <w:tcPr>
                  <w:tcW w:w="697" w:type="dxa"/>
                </w:tcPr>
                <w:p w14:paraId="047F0334"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64 x 36.6</w:t>
                  </w:r>
                </w:p>
              </w:tc>
              <w:tc>
                <w:tcPr>
                  <w:tcW w:w="575" w:type="dxa"/>
                </w:tcPr>
                <w:p w14:paraId="17AA985E"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80 x 50</w:t>
                  </w:r>
                </w:p>
              </w:tc>
              <w:tc>
                <w:tcPr>
                  <w:tcW w:w="750" w:type="dxa"/>
                </w:tcPr>
                <w:p w14:paraId="06A403A7" w14:textId="77777777" w:rsidR="00006CDB" w:rsidRPr="009A71AB" w:rsidRDefault="00006CDB" w:rsidP="004C3CF8">
                  <w:pPr>
                    <w:pStyle w:val="TableParagraph"/>
                    <w:spacing w:before="37"/>
                    <w:ind w:left="65" w:right="65"/>
                    <w:jc w:val="center"/>
                    <w:rPr>
                      <w:rFonts w:ascii="Arial" w:hAnsi="Arial" w:cs="Arial"/>
                      <w:sz w:val="11"/>
                    </w:rPr>
                  </w:pPr>
                  <w:r w:rsidRPr="009A71AB">
                    <w:rPr>
                      <w:rFonts w:ascii="Arial" w:hAnsi="Arial" w:cs="Arial"/>
                      <w:color w:val="231F20"/>
                      <w:sz w:val="11"/>
                    </w:rPr>
                    <w:t>73.15 x 45.75</w:t>
                  </w:r>
                </w:p>
              </w:tc>
              <w:tc>
                <w:tcPr>
                  <w:tcW w:w="1028" w:type="dxa"/>
                </w:tcPr>
                <w:p w14:paraId="5D2CC54E"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16 x 7</w:t>
                  </w:r>
                </w:p>
              </w:tc>
              <w:tc>
                <w:tcPr>
                  <w:tcW w:w="392" w:type="dxa"/>
                  <w:vMerge/>
                </w:tcPr>
                <w:p w14:paraId="199A1E8D" w14:textId="77777777" w:rsidR="00006CDB" w:rsidRPr="009A71AB" w:rsidRDefault="00006CDB" w:rsidP="004C3CF8">
                  <w:pPr>
                    <w:rPr>
                      <w:rFonts w:ascii="Arial" w:hAnsi="Arial" w:cs="Arial"/>
                    </w:rPr>
                  </w:pPr>
                </w:p>
              </w:tc>
            </w:tr>
            <w:tr w:rsidR="00006CDB" w:rsidRPr="009A71AB" w14:paraId="18E18D3A" w14:textId="77777777" w:rsidTr="004C3CF8">
              <w:trPr>
                <w:trHeight w:hRule="exact" w:val="203"/>
              </w:trPr>
              <w:tc>
                <w:tcPr>
                  <w:tcW w:w="991" w:type="dxa"/>
                  <w:vMerge w:val="restart"/>
                </w:tcPr>
                <w:p w14:paraId="3FD7B949" w14:textId="77777777" w:rsidR="00006CDB" w:rsidRPr="009A71AB" w:rsidRDefault="00006CDB" w:rsidP="004C3CF8">
                  <w:pPr>
                    <w:pStyle w:val="TableParagraph"/>
                    <w:spacing w:before="133"/>
                    <w:ind w:left="410" w:right="410"/>
                    <w:jc w:val="center"/>
                    <w:rPr>
                      <w:rFonts w:ascii="Arial" w:hAnsi="Arial" w:cs="Arial"/>
                      <w:sz w:val="12"/>
                    </w:rPr>
                  </w:pPr>
                  <w:r w:rsidRPr="009A71AB">
                    <w:rPr>
                      <w:rFonts w:ascii="Arial" w:hAnsi="Arial" w:cs="Arial"/>
                      <w:color w:val="231F20"/>
                      <w:sz w:val="12"/>
                    </w:rPr>
                    <w:t>11</w:t>
                  </w:r>
                </w:p>
              </w:tc>
              <w:tc>
                <w:tcPr>
                  <w:tcW w:w="646" w:type="dxa"/>
                </w:tcPr>
                <w:p w14:paraId="51EC049A"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12</w:t>
                  </w:r>
                </w:p>
              </w:tc>
              <w:tc>
                <w:tcPr>
                  <w:tcW w:w="737" w:type="dxa"/>
                </w:tcPr>
                <w:p w14:paraId="6679750A" w14:textId="77777777" w:rsidR="00006CDB" w:rsidRPr="009A71AB" w:rsidRDefault="00006CDB" w:rsidP="004C3CF8">
                  <w:pPr>
                    <w:pStyle w:val="TableParagraph"/>
                    <w:spacing w:before="31"/>
                    <w:ind w:left="277"/>
                    <w:rPr>
                      <w:rFonts w:ascii="Arial" w:hAnsi="Arial" w:cs="Arial"/>
                      <w:sz w:val="12"/>
                    </w:rPr>
                  </w:pPr>
                  <w:r w:rsidRPr="009A71AB">
                    <w:rPr>
                      <w:rFonts w:ascii="Arial" w:hAnsi="Arial" w:cs="Arial"/>
                      <w:color w:val="231F20"/>
                      <w:sz w:val="12"/>
                    </w:rPr>
                    <w:t>9v9</w:t>
                  </w:r>
                </w:p>
              </w:tc>
              <w:tc>
                <w:tcPr>
                  <w:tcW w:w="553" w:type="dxa"/>
                </w:tcPr>
                <w:p w14:paraId="5C8BEC74"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70 x 40</w:t>
                  </w:r>
                </w:p>
              </w:tc>
              <w:tc>
                <w:tcPr>
                  <w:tcW w:w="697" w:type="dxa"/>
                </w:tcPr>
                <w:p w14:paraId="7EFB0696"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64 x 36.6</w:t>
                  </w:r>
                </w:p>
              </w:tc>
              <w:tc>
                <w:tcPr>
                  <w:tcW w:w="575" w:type="dxa"/>
                </w:tcPr>
                <w:p w14:paraId="7F38B0A2"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80 x 50</w:t>
                  </w:r>
                </w:p>
              </w:tc>
              <w:tc>
                <w:tcPr>
                  <w:tcW w:w="750" w:type="dxa"/>
                </w:tcPr>
                <w:p w14:paraId="3CDD38B4" w14:textId="77777777" w:rsidR="00006CDB" w:rsidRPr="009A71AB" w:rsidRDefault="00006CDB" w:rsidP="004C3CF8">
                  <w:pPr>
                    <w:pStyle w:val="TableParagraph"/>
                    <w:spacing w:before="37"/>
                    <w:ind w:left="65" w:right="65"/>
                    <w:jc w:val="center"/>
                    <w:rPr>
                      <w:rFonts w:ascii="Arial" w:hAnsi="Arial" w:cs="Arial"/>
                      <w:sz w:val="11"/>
                    </w:rPr>
                  </w:pPr>
                  <w:r w:rsidRPr="009A71AB">
                    <w:rPr>
                      <w:rFonts w:ascii="Arial" w:hAnsi="Arial" w:cs="Arial"/>
                      <w:color w:val="231F20"/>
                      <w:sz w:val="11"/>
                    </w:rPr>
                    <w:t>73.15 x 45.75</w:t>
                  </w:r>
                </w:p>
              </w:tc>
              <w:tc>
                <w:tcPr>
                  <w:tcW w:w="1028" w:type="dxa"/>
                </w:tcPr>
                <w:p w14:paraId="0DD522FE"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16 x 7</w:t>
                  </w:r>
                </w:p>
              </w:tc>
              <w:tc>
                <w:tcPr>
                  <w:tcW w:w="392" w:type="dxa"/>
                  <w:vMerge w:val="restart"/>
                </w:tcPr>
                <w:p w14:paraId="44AC1655" w14:textId="77777777" w:rsidR="00006CDB" w:rsidRPr="009A71AB" w:rsidRDefault="00006CDB" w:rsidP="004C3CF8">
                  <w:pPr>
                    <w:pStyle w:val="TableParagraph"/>
                    <w:spacing w:before="133"/>
                    <w:ind w:left="0"/>
                    <w:jc w:val="center"/>
                    <w:rPr>
                      <w:rFonts w:ascii="Arial" w:hAnsi="Arial" w:cs="Arial"/>
                      <w:sz w:val="12"/>
                    </w:rPr>
                  </w:pPr>
                  <w:r w:rsidRPr="009A71AB">
                    <w:rPr>
                      <w:rFonts w:ascii="Arial" w:hAnsi="Arial" w:cs="Arial"/>
                      <w:color w:val="231F20"/>
                      <w:sz w:val="12"/>
                    </w:rPr>
                    <w:t>4</w:t>
                  </w:r>
                </w:p>
              </w:tc>
            </w:tr>
            <w:tr w:rsidR="00006CDB" w:rsidRPr="009A71AB" w14:paraId="7EEB7098" w14:textId="77777777" w:rsidTr="004C3CF8">
              <w:trPr>
                <w:trHeight w:hRule="exact" w:val="203"/>
              </w:trPr>
              <w:tc>
                <w:tcPr>
                  <w:tcW w:w="991" w:type="dxa"/>
                  <w:vMerge/>
                </w:tcPr>
                <w:p w14:paraId="1FF3B573" w14:textId="77777777" w:rsidR="00006CDB" w:rsidRPr="009A71AB" w:rsidRDefault="00006CDB" w:rsidP="004C3CF8">
                  <w:pPr>
                    <w:rPr>
                      <w:rFonts w:ascii="Arial" w:hAnsi="Arial" w:cs="Arial"/>
                    </w:rPr>
                  </w:pPr>
                </w:p>
              </w:tc>
              <w:tc>
                <w:tcPr>
                  <w:tcW w:w="646" w:type="dxa"/>
                </w:tcPr>
                <w:p w14:paraId="6384CC46"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13</w:t>
                  </w:r>
                </w:p>
              </w:tc>
              <w:tc>
                <w:tcPr>
                  <w:tcW w:w="737" w:type="dxa"/>
                </w:tcPr>
                <w:p w14:paraId="789D8EEA" w14:textId="77777777" w:rsidR="00006CDB" w:rsidRPr="009A71AB" w:rsidRDefault="00006CDB" w:rsidP="004C3CF8">
                  <w:pPr>
                    <w:pStyle w:val="TableParagraph"/>
                    <w:spacing w:before="37"/>
                    <w:ind w:left="229"/>
                    <w:rPr>
                      <w:rFonts w:ascii="Arial" w:hAnsi="Arial" w:cs="Arial"/>
                      <w:sz w:val="11"/>
                    </w:rPr>
                  </w:pPr>
                  <w:r w:rsidRPr="009A71AB">
                    <w:rPr>
                      <w:rFonts w:ascii="Arial" w:hAnsi="Arial" w:cs="Arial"/>
                      <w:color w:val="231F20"/>
                      <w:sz w:val="11"/>
                    </w:rPr>
                    <w:t>11v11</w:t>
                  </w:r>
                </w:p>
              </w:tc>
              <w:tc>
                <w:tcPr>
                  <w:tcW w:w="553" w:type="dxa"/>
                </w:tcPr>
                <w:p w14:paraId="4F80A004"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90 x 50</w:t>
                  </w:r>
                </w:p>
              </w:tc>
              <w:tc>
                <w:tcPr>
                  <w:tcW w:w="697" w:type="dxa"/>
                </w:tcPr>
                <w:p w14:paraId="1487A0C8"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82.3 x 45.75</w:t>
                  </w:r>
                </w:p>
              </w:tc>
              <w:tc>
                <w:tcPr>
                  <w:tcW w:w="575" w:type="dxa"/>
                </w:tcPr>
                <w:p w14:paraId="322FDEA4"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100 x 60</w:t>
                  </w:r>
                </w:p>
              </w:tc>
              <w:tc>
                <w:tcPr>
                  <w:tcW w:w="750" w:type="dxa"/>
                </w:tcPr>
                <w:p w14:paraId="717D0614" w14:textId="77777777" w:rsidR="00006CDB" w:rsidRPr="009A71AB" w:rsidRDefault="00006CDB" w:rsidP="004C3CF8">
                  <w:pPr>
                    <w:pStyle w:val="TableParagraph"/>
                    <w:spacing w:before="37"/>
                    <w:ind w:left="112"/>
                    <w:rPr>
                      <w:rFonts w:ascii="Arial" w:hAnsi="Arial" w:cs="Arial"/>
                      <w:sz w:val="11"/>
                    </w:rPr>
                  </w:pPr>
                  <w:r w:rsidRPr="009A71AB">
                    <w:rPr>
                      <w:rFonts w:ascii="Arial" w:hAnsi="Arial" w:cs="Arial"/>
                      <w:color w:val="231F20"/>
                      <w:sz w:val="11"/>
                    </w:rPr>
                    <w:t>91.44 x 54.9</w:t>
                  </w:r>
                </w:p>
              </w:tc>
              <w:tc>
                <w:tcPr>
                  <w:tcW w:w="1028" w:type="dxa"/>
                </w:tcPr>
                <w:p w14:paraId="645F1890"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21 x 7</w:t>
                  </w:r>
                </w:p>
              </w:tc>
              <w:tc>
                <w:tcPr>
                  <w:tcW w:w="392" w:type="dxa"/>
                  <w:vMerge/>
                </w:tcPr>
                <w:p w14:paraId="2F3E2A59" w14:textId="77777777" w:rsidR="00006CDB" w:rsidRPr="009A71AB" w:rsidRDefault="00006CDB" w:rsidP="004C3CF8">
                  <w:pPr>
                    <w:rPr>
                      <w:rFonts w:ascii="Arial" w:hAnsi="Arial" w:cs="Arial"/>
                    </w:rPr>
                  </w:pPr>
                </w:p>
              </w:tc>
            </w:tr>
            <w:tr w:rsidR="00006CDB" w:rsidRPr="009A71AB" w14:paraId="7DF6C085" w14:textId="77777777" w:rsidTr="004C3CF8">
              <w:trPr>
                <w:trHeight w:hRule="exact" w:val="203"/>
              </w:trPr>
              <w:tc>
                <w:tcPr>
                  <w:tcW w:w="991" w:type="dxa"/>
                  <w:vMerge w:val="restart"/>
                </w:tcPr>
                <w:p w14:paraId="294B7660" w14:textId="77777777" w:rsidR="00006CDB" w:rsidRPr="009A71AB" w:rsidRDefault="00006CDB" w:rsidP="004C3CF8">
                  <w:pPr>
                    <w:pStyle w:val="TableParagraph"/>
                    <w:spacing w:before="133"/>
                    <w:ind w:left="410" w:right="410"/>
                    <w:jc w:val="center"/>
                    <w:rPr>
                      <w:rFonts w:ascii="Arial" w:hAnsi="Arial" w:cs="Arial"/>
                      <w:sz w:val="12"/>
                    </w:rPr>
                  </w:pPr>
                  <w:r w:rsidRPr="009A71AB">
                    <w:rPr>
                      <w:rFonts w:ascii="Arial" w:hAnsi="Arial" w:cs="Arial"/>
                      <w:color w:val="231F20"/>
                      <w:sz w:val="12"/>
                    </w:rPr>
                    <w:t>12</w:t>
                  </w:r>
                </w:p>
              </w:tc>
              <w:tc>
                <w:tcPr>
                  <w:tcW w:w="646" w:type="dxa"/>
                </w:tcPr>
                <w:p w14:paraId="4F08FDCB"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13</w:t>
                  </w:r>
                </w:p>
              </w:tc>
              <w:tc>
                <w:tcPr>
                  <w:tcW w:w="737" w:type="dxa"/>
                  <w:vMerge w:val="restart"/>
                </w:tcPr>
                <w:p w14:paraId="26FD2213" w14:textId="77777777" w:rsidR="00006CDB" w:rsidRPr="009A71AB" w:rsidRDefault="00006CDB" w:rsidP="004C3CF8">
                  <w:pPr>
                    <w:pStyle w:val="TableParagraph"/>
                    <w:spacing w:before="1"/>
                    <w:ind w:left="0"/>
                    <w:rPr>
                      <w:rFonts w:ascii="Arial" w:hAnsi="Arial" w:cs="Arial"/>
                      <w:sz w:val="12"/>
                    </w:rPr>
                  </w:pPr>
                </w:p>
                <w:p w14:paraId="5810F7C3" w14:textId="77777777" w:rsidR="00006CDB" w:rsidRPr="009A71AB" w:rsidRDefault="00006CDB" w:rsidP="004C3CF8">
                  <w:pPr>
                    <w:pStyle w:val="TableParagraph"/>
                    <w:spacing w:before="0"/>
                    <w:ind w:left="229"/>
                    <w:rPr>
                      <w:rFonts w:ascii="Arial" w:hAnsi="Arial" w:cs="Arial"/>
                      <w:sz w:val="11"/>
                    </w:rPr>
                  </w:pPr>
                  <w:r w:rsidRPr="009A71AB">
                    <w:rPr>
                      <w:rFonts w:ascii="Arial" w:hAnsi="Arial" w:cs="Arial"/>
                      <w:color w:val="231F20"/>
                      <w:sz w:val="11"/>
                    </w:rPr>
                    <w:t>11v11</w:t>
                  </w:r>
                </w:p>
              </w:tc>
              <w:tc>
                <w:tcPr>
                  <w:tcW w:w="553" w:type="dxa"/>
                </w:tcPr>
                <w:p w14:paraId="1DFDCAE9"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90 x 50</w:t>
                  </w:r>
                </w:p>
              </w:tc>
              <w:tc>
                <w:tcPr>
                  <w:tcW w:w="697" w:type="dxa"/>
                </w:tcPr>
                <w:p w14:paraId="2C5E02AB"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82.3 x 45.75</w:t>
                  </w:r>
                </w:p>
              </w:tc>
              <w:tc>
                <w:tcPr>
                  <w:tcW w:w="575" w:type="dxa"/>
                </w:tcPr>
                <w:p w14:paraId="2D99328A"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100 x 60</w:t>
                  </w:r>
                </w:p>
              </w:tc>
              <w:tc>
                <w:tcPr>
                  <w:tcW w:w="750" w:type="dxa"/>
                </w:tcPr>
                <w:p w14:paraId="6934987E" w14:textId="77777777" w:rsidR="00006CDB" w:rsidRPr="009A71AB" w:rsidRDefault="00006CDB" w:rsidP="004C3CF8">
                  <w:pPr>
                    <w:pStyle w:val="TableParagraph"/>
                    <w:spacing w:before="37"/>
                    <w:ind w:left="112"/>
                    <w:rPr>
                      <w:rFonts w:ascii="Arial" w:hAnsi="Arial" w:cs="Arial"/>
                      <w:sz w:val="11"/>
                    </w:rPr>
                  </w:pPr>
                  <w:r w:rsidRPr="009A71AB">
                    <w:rPr>
                      <w:rFonts w:ascii="Arial" w:hAnsi="Arial" w:cs="Arial"/>
                      <w:color w:val="231F20"/>
                      <w:sz w:val="11"/>
                    </w:rPr>
                    <w:t>91.44 x 54.9</w:t>
                  </w:r>
                </w:p>
              </w:tc>
              <w:tc>
                <w:tcPr>
                  <w:tcW w:w="1028" w:type="dxa"/>
                </w:tcPr>
                <w:p w14:paraId="21CB1B1A"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21 x 7</w:t>
                  </w:r>
                </w:p>
              </w:tc>
              <w:tc>
                <w:tcPr>
                  <w:tcW w:w="392" w:type="dxa"/>
                  <w:vMerge w:val="restart"/>
                </w:tcPr>
                <w:p w14:paraId="07DB7B8E" w14:textId="77777777" w:rsidR="00006CDB" w:rsidRPr="009A71AB" w:rsidRDefault="00006CDB" w:rsidP="004C3CF8">
                  <w:pPr>
                    <w:pStyle w:val="TableParagraph"/>
                    <w:spacing w:before="1"/>
                    <w:ind w:left="0"/>
                    <w:rPr>
                      <w:rFonts w:ascii="Arial" w:hAnsi="Arial" w:cs="Arial"/>
                      <w:sz w:val="12"/>
                    </w:rPr>
                  </w:pPr>
                </w:p>
                <w:p w14:paraId="0A1FB887" w14:textId="77777777" w:rsidR="00006CDB" w:rsidRPr="009A71AB" w:rsidRDefault="00006CDB" w:rsidP="004C3CF8">
                  <w:pPr>
                    <w:pStyle w:val="TableParagraph"/>
                    <w:spacing w:before="0"/>
                    <w:ind w:left="0"/>
                    <w:jc w:val="center"/>
                    <w:rPr>
                      <w:rFonts w:ascii="Arial" w:hAnsi="Arial" w:cs="Arial"/>
                      <w:sz w:val="11"/>
                    </w:rPr>
                  </w:pPr>
                  <w:r w:rsidRPr="009A71AB">
                    <w:rPr>
                      <w:rFonts w:ascii="Arial" w:hAnsi="Arial" w:cs="Arial"/>
                      <w:color w:val="231F20"/>
                      <w:sz w:val="11"/>
                    </w:rPr>
                    <w:t>4</w:t>
                  </w:r>
                </w:p>
              </w:tc>
            </w:tr>
            <w:tr w:rsidR="00006CDB" w:rsidRPr="009A71AB" w14:paraId="03CD243B" w14:textId="77777777" w:rsidTr="004C3CF8">
              <w:trPr>
                <w:trHeight w:hRule="exact" w:val="203"/>
              </w:trPr>
              <w:tc>
                <w:tcPr>
                  <w:tcW w:w="991" w:type="dxa"/>
                  <w:vMerge/>
                </w:tcPr>
                <w:p w14:paraId="7E44B855" w14:textId="77777777" w:rsidR="00006CDB" w:rsidRPr="009A71AB" w:rsidRDefault="00006CDB" w:rsidP="004C3CF8">
                  <w:pPr>
                    <w:rPr>
                      <w:rFonts w:ascii="Arial" w:hAnsi="Arial" w:cs="Arial"/>
                    </w:rPr>
                  </w:pPr>
                </w:p>
              </w:tc>
              <w:tc>
                <w:tcPr>
                  <w:tcW w:w="646" w:type="dxa"/>
                </w:tcPr>
                <w:p w14:paraId="2D608533"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14</w:t>
                  </w:r>
                </w:p>
              </w:tc>
              <w:tc>
                <w:tcPr>
                  <w:tcW w:w="737" w:type="dxa"/>
                  <w:vMerge/>
                </w:tcPr>
                <w:p w14:paraId="6AE2B3CA" w14:textId="77777777" w:rsidR="00006CDB" w:rsidRPr="009A71AB" w:rsidRDefault="00006CDB" w:rsidP="004C3CF8">
                  <w:pPr>
                    <w:rPr>
                      <w:rFonts w:ascii="Arial" w:hAnsi="Arial" w:cs="Arial"/>
                    </w:rPr>
                  </w:pPr>
                </w:p>
              </w:tc>
              <w:tc>
                <w:tcPr>
                  <w:tcW w:w="553" w:type="dxa"/>
                </w:tcPr>
                <w:p w14:paraId="16184A6A"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90 x 50</w:t>
                  </w:r>
                </w:p>
              </w:tc>
              <w:tc>
                <w:tcPr>
                  <w:tcW w:w="697" w:type="dxa"/>
                </w:tcPr>
                <w:p w14:paraId="3CEB8C11"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82.3 x 45.75</w:t>
                  </w:r>
                </w:p>
              </w:tc>
              <w:tc>
                <w:tcPr>
                  <w:tcW w:w="575" w:type="dxa"/>
                </w:tcPr>
                <w:p w14:paraId="33692D8F"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100 x 60</w:t>
                  </w:r>
                </w:p>
              </w:tc>
              <w:tc>
                <w:tcPr>
                  <w:tcW w:w="750" w:type="dxa"/>
                </w:tcPr>
                <w:p w14:paraId="6505A86E" w14:textId="77777777" w:rsidR="00006CDB" w:rsidRPr="009A71AB" w:rsidRDefault="00006CDB" w:rsidP="004C3CF8">
                  <w:pPr>
                    <w:pStyle w:val="TableParagraph"/>
                    <w:spacing w:before="37"/>
                    <w:ind w:left="112"/>
                    <w:rPr>
                      <w:rFonts w:ascii="Arial" w:hAnsi="Arial" w:cs="Arial"/>
                      <w:sz w:val="11"/>
                    </w:rPr>
                  </w:pPr>
                  <w:r w:rsidRPr="009A71AB">
                    <w:rPr>
                      <w:rFonts w:ascii="Arial" w:hAnsi="Arial" w:cs="Arial"/>
                      <w:color w:val="231F20"/>
                      <w:sz w:val="11"/>
                    </w:rPr>
                    <w:t>91.44 x 54.9</w:t>
                  </w:r>
                </w:p>
              </w:tc>
              <w:tc>
                <w:tcPr>
                  <w:tcW w:w="1028" w:type="dxa"/>
                </w:tcPr>
                <w:p w14:paraId="251B69DE"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21 x 7</w:t>
                  </w:r>
                </w:p>
              </w:tc>
              <w:tc>
                <w:tcPr>
                  <w:tcW w:w="392" w:type="dxa"/>
                  <w:vMerge/>
                </w:tcPr>
                <w:p w14:paraId="27B91E53" w14:textId="77777777" w:rsidR="00006CDB" w:rsidRPr="009A71AB" w:rsidRDefault="00006CDB" w:rsidP="004C3CF8">
                  <w:pPr>
                    <w:rPr>
                      <w:rFonts w:ascii="Arial" w:hAnsi="Arial" w:cs="Arial"/>
                    </w:rPr>
                  </w:pPr>
                </w:p>
              </w:tc>
            </w:tr>
            <w:tr w:rsidR="00006CDB" w:rsidRPr="009A71AB" w14:paraId="5D820AEA" w14:textId="77777777" w:rsidTr="004C3CF8">
              <w:trPr>
                <w:trHeight w:hRule="exact" w:val="203"/>
              </w:trPr>
              <w:tc>
                <w:tcPr>
                  <w:tcW w:w="991" w:type="dxa"/>
                  <w:vMerge w:val="restart"/>
                </w:tcPr>
                <w:p w14:paraId="6FF3A93F" w14:textId="77777777" w:rsidR="00006CDB" w:rsidRPr="009A71AB" w:rsidRDefault="00006CDB" w:rsidP="004C3CF8">
                  <w:pPr>
                    <w:pStyle w:val="TableParagraph"/>
                    <w:spacing w:before="133"/>
                    <w:ind w:left="410" w:right="410"/>
                    <w:jc w:val="center"/>
                    <w:rPr>
                      <w:rFonts w:ascii="Arial" w:hAnsi="Arial" w:cs="Arial"/>
                      <w:sz w:val="12"/>
                    </w:rPr>
                  </w:pPr>
                  <w:r w:rsidRPr="009A71AB">
                    <w:rPr>
                      <w:rFonts w:ascii="Arial" w:hAnsi="Arial" w:cs="Arial"/>
                      <w:color w:val="231F20"/>
                      <w:sz w:val="12"/>
                    </w:rPr>
                    <w:t>13</w:t>
                  </w:r>
                </w:p>
              </w:tc>
              <w:tc>
                <w:tcPr>
                  <w:tcW w:w="646" w:type="dxa"/>
                </w:tcPr>
                <w:p w14:paraId="71B0D077"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14</w:t>
                  </w:r>
                </w:p>
              </w:tc>
              <w:tc>
                <w:tcPr>
                  <w:tcW w:w="737" w:type="dxa"/>
                  <w:vMerge w:val="restart"/>
                </w:tcPr>
                <w:p w14:paraId="273A6BBB" w14:textId="77777777" w:rsidR="00006CDB" w:rsidRPr="009A71AB" w:rsidRDefault="00006CDB" w:rsidP="004C3CF8">
                  <w:pPr>
                    <w:pStyle w:val="TableParagraph"/>
                    <w:spacing w:before="1"/>
                    <w:ind w:left="0"/>
                    <w:rPr>
                      <w:rFonts w:ascii="Arial" w:hAnsi="Arial" w:cs="Arial"/>
                      <w:sz w:val="12"/>
                    </w:rPr>
                  </w:pPr>
                </w:p>
                <w:p w14:paraId="07439A36" w14:textId="77777777" w:rsidR="00006CDB" w:rsidRPr="009A71AB" w:rsidRDefault="00006CDB" w:rsidP="004C3CF8">
                  <w:pPr>
                    <w:pStyle w:val="TableParagraph"/>
                    <w:spacing w:before="0"/>
                    <w:ind w:left="229"/>
                    <w:rPr>
                      <w:rFonts w:ascii="Arial" w:hAnsi="Arial" w:cs="Arial"/>
                      <w:sz w:val="11"/>
                    </w:rPr>
                  </w:pPr>
                  <w:r w:rsidRPr="009A71AB">
                    <w:rPr>
                      <w:rFonts w:ascii="Arial" w:hAnsi="Arial" w:cs="Arial"/>
                      <w:color w:val="231F20"/>
                      <w:sz w:val="11"/>
                    </w:rPr>
                    <w:t>11v11</w:t>
                  </w:r>
                </w:p>
              </w:tc>
              <w:tc>
                <w:tcPr>
                  <w:tcW w:w="553" w:type="dxa"/>
                </w:tcPr>
                <w:p w14:paraId="477FC2B6"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90 x 50</w:t>
                  </w:r>
                </w:p>
              </w:tc>
              <w:tc>
                <w:tcPr>
                  <w:tcW w:w="697" w:type="dxa"/>
                </w:tcPr>
                <w:p w14:paraId="0B5DA9B2"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82.3 x 45.75</w:t>
                  </w:r>
                </w:p>
              </w:tc>
              <w:tc>
                <w:tcPr>
                  <w:tcW w:w="575" w:type="dxa"/>
                </w:tcPr>
                <w:p w14:paraId="2343C285"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100 x 60</w:t>
                  </w:r>
                </w:p>
              </w:tc>
              <w:tc>
                <w:tcPr>
                  <w:tcW w:w="750" w:type="dxa"/>
                </w:tcPr>
                <w:p w14:paraId="798A2C46" w14:textId="77777777" w:rsidR="00006CDB" w:rsidRPr="009A71AB" w:rsidRDefault="00006CDB" w:rsidP="004C3CF8">
                  <w:pPr>
                    <w:pStyle w:val="TableParagraph"/>
                    <w:spacing w:before="37"/>
                    <w:ind w:left="112"/>
                    <w:rPr>
                      <w:rFonts w:ascii="Arial" w:hAnsi="Arial" w:cs="Arial"/>
                      <w:sz w:val="11"/>
                    </w:rPr>
                  </w:pPr>
                  <w:r w:rsidRPr="009A71AB">
                    <w:rPr>
                      <w:rFonts w:ascii="Arial" w:hAnsi="Arial" w:cs="Arial"/>
                      <w:color w:val="231F20"/>
                      <w:sz w:val="11"/>
                    </w:rPr>
                    <w:t>91.44 x 54.9</w:t>
                  </w:r>
                </w:p>
              </w:tc>
              <w:tc>
                <w:tcPr>
                  <w:tcW w:w="1028" w:type="dxa"/>
                </w:tcPr>
                <w:p w14:paraId="44D16FF7"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21 x 7</w:t>
                  </w:r>
                </w:p>
              </w:tc>
              <w:tc>
                <w:tcPr>
                  <w:tcW w:w="392" w:type="dxa"/>
                </w:tcPr>
                <w:p w14:paraId="31C13E5C" w14:textId="77777777" w:rsidR="00006CDB" w:rsidRPr="009A71AB" w:rsidRDefault="00006CDB" w:rsidP="004C3CF8">
                  <w:pPr>
                    <w:pStyle w:val="TableParagraph"/>
                    <w:spacing w:before="37"/>
                    <w:ind w:left="163"/>
                    <w:rPr>
                      <w:rFonts w:ascii="Arial" w:hAnsi="Arial" w:cs="Arial"/>
                      <w:sz w:val="11"/>
                    </w:rPr>
                  </w:pPr>
                  <w:r w:rsidRPr="009A71AB">
                    <w:rPr>
                      <w:rFonts w:ascii="Arial" w:hAnsi="Arial" w:cs="Arial"/>
                      <w:color w:val="231F20"/>
                      <w:sz w:val="11"/>
                    </w:rPr>
                    <w:t>4</w:t>
                  </w:r>
                </w:p>
              </w:tc>
            </w:tr>
            <w:tr w:rsidR="00006CDB" w:rsidRPr="009A71AB" w14:paraId="2D136FB9" w14:textId="77777777" w:rsidTr="004C3CF8">
              <w:trPr>
                <w:trHeight w:hRule="exact" w:val="203"/>
              </w:trPr>
              <w:tc>
                <w:tcPr>
                  <w:tcW w:w="991" w:type="dxa"/>
                  <w:vMerge/>
                </w:tcPr>
                <w:p w14:paraId="60E99563" w14:textId="77777777" w:rsidR="00006CDB" w:rsidRPr="009A71AB" w:rsidRDefault="00006CDB" w:rsidP="004C3CF8">
                  <w:pPr>
                    <w:rPr>
                      <w:rFonts w:ascii="Arial" w:hAnsi="Arial" w:cs="Arial"/>
                    </w:rPr>
                  </w:pPr>
                </w:p>
              </w:tc>
              <w:tc>
                <w:tcPr>
                  <w:tcW w:w="646" w:type="dxa"/>
                </w:tcPr>
                <w:p w14:paraId="7C14E3C2"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15</w:t>
                  </w:r>
                </w:p>
              </w:tc>
              <w:tc>
                <w:tcPr>
                  <w:tcW w:w="737" w:type="dxa"/>
                  <w:vMerge/>
                </w:tcPr>
                <w:p w14:paraId="48727FCA" w14:textId="77777777" w:rsidR="00006CDB" w:rsidRPr="009A71AB" w:rsidRDefault="00006CDB" w:rsidP="004C3CF8">
                  <w:pPr>
                    <w:rPr>
                      <w:rFonts w:ascii="Arial" w:hAnsi="Arial" w:cs="Arial"/>
                    </w:rPr>
                  </w:pPr>
                </w:p>
              </w:tc>
              <w:tc>
                <w:tcPr>
                  <w:tcW w:w="553" w:type="dxa"/>
                </w:tcPr>
                <w:p w14:paraId="6B9D3B07"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90 x 50</w:t>
                  </w:r>
                </w:p>
              </w:tc>
              <w:tc>
                <w:tcPr>
                  <w:tcW w:w="697" w:type="dxa"/>
                </w:tcPr>
                <w:p w14:paraId="09EE62CC"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82.3 x 45.75</w:t>
                  </w:r>
                </w:p>
              </w:tc>
              <w:tc>
                <w:tcPr>
                  <w:tcW w:w="575" w:type="dxa"/>
                </w:tcPr>
                <w:p w14:paraId="1950EB47"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110 x 70</w:t>
                  </w:r>
                </w:p>
              </w:tc>
              <w:tc>
                <w:tcPr>
                  <w:tcW w:w="750" w:type="dxa"/>
                </w:tcPr>
                <w:p w14:paraId="505EBAFD" w14:textId="77777777" w:rsidR="00006CDB" w:rsidRPr="009A71AB" w:rsidRDefault="00006CDB" w:rsidP="004C3CF8">
                  <w:pPr>
                    <w:pStyle w:val="TableParagraph"/>
                    <w:spacing w:before="37"/>
                    <w:ind w:left="123"/>
                    <w:rPr>
                      <w:rFonts w:ascii="Arial" w:hAnsi="Arial" w:cs="Arial"/>
                      <w:sz w:val="11"/>
                    </w:rPr>
                  </w:pPr>
                  <w:r w:rsidRPr="009A71AB">
                    <w:rPr>
                      <w:rFonts w:ascii="Arial" w:hAnsi="Arial" w:cs="Arial"/>
                      <w:color w:val="231F20"/>
                      <w:sz w:val="11"/>
                    </w:rPr>
                    <w:t>100.58 x 64</w:t>
                  </w:r>
                </w:p>
              </w:tc>
              <w:tc>
                <w:tcPr>
                  <w:tcW w:w="1028" w:type="dxa"/>
                </w:tcPr>
                <w:p w14:paraId="5D385E97"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24 x 8</w:t>
                  </w:r>
                </w:p>
              </w:tc>
              <w:tc>
                <w:tcPr>
                  <w:tcW w:w="392" w:type="dxa"/>
                </w:tcPr>
                <w:p w14:paraId="5691A929" w14:textId="77777777" w:rsidR="00006CDB" w:rsidRPr="009A71AB" w:rsidRDefault="00006CDB" w:rsidP="004C3CF8">
                  <w:pPr>
                    <w:pStyle w:val="TableParagraph"/>
                    <w:spacing w:before="37"/>
                    <w:ind w:left="163"/>
                    <w:rPr>
                      <w:rFonts w:ascii="Arial" w:hAnsi="Arial" w:cs="Arial"/>
                      <w:sz w:val="11"/>
                    </w:rPr>
                  </w:pPr>
                  <w:r w:rsidRPr="009A71AB">
                    <w:rPr>
                      <w:rFonts w:ascii="Arial" w:hAnsi="Arial" w:cs="Arial"/>
                      <w:color w:val="231F20"/>
                      <w:sz w:val="11"/>
                    </w:rPr>
                    <w:t>5</w:t>
                  </w:r>
                </w:p>
              </w:tc>
            </w:tr>
            <w:tr w:rsidR="00006CDB" w:rsidRPr="009A71AB" w14:paraId="38A62E94" w14:textId="77777777" w:rsidTr="004C3CF8">
              <w:trPr>
                <w:trHeight w:hRule="exact" w:val="203"/>
              </w:trPr>
              <w:tc>
                <w:tcPr>
                  <w:tcW w:w="991" w:type="dxa"/>
                  <w:vMerge w:val="restart"/>
                </w:tcPr>
                <w:p w14:paraId="5DB1E046" w14:textId="77777777" w:rsidR="00006CDB" w:rsidRPr="009A71AB" w:rsidRDefault="00006CDB" w:rsidP="004C3CF8">
                  <w:pPr>
                    <w:pStyle w:val="TableParagraph"/>
                    <w:spacing w:before="133"/>
                    <w:ind w:left="410" w:right="410"/>
                    <w:jc w:val="center"/>
                    <w:rPr>
                      <w:rFonts w:ascii="Arial" w:hAnsi="Arial" w:cs="Arial"/>
                      <w:sz w:val="12"/>
                    </w:rPr>
                  </w:pPr>
                  <w:r w:rsidRPr="009A71AB">
                    <w:rPr>
                      <w:rFonts w:ascii="Arial" w:hAnsi="Arial" w:cs="Arial"/>
                      <w:color w:val="231F20"/>
                      <w:sz w:val="12"/>
                    </w:rPr>
                    <w:t>14</w:t>
                  </w:r>
                </w:p>
              </w:tc>
              <w:tc>
                <w:tcPr>
                  <w:tcW w:w="646" w:type="dxa"/>
                </w:tcPr>
                <w:p w14:paraId="0BF5D5FE"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15</w:t>
                  </w:r>
                </w:p>
              </w:tc>
              <w:tc>
                <w:tcPr>
                  <w:tcW w:w="737" w:type="dxa"/>
                  <w:vMerge w:val="restart"/>
                </w:tcPr>
                <w:p w14:paraId="711F2EB6" w14:textId="77777777" w:rsidR="00006CDB" w:rsidRPr="009A71AB" w:rsidRDefault="00006CDB" w:rsidP="004C3CF8">
                  <w:pPr>
                    <w:pStyle w:val="TableParagraph"/>
                    <w:spacing w:before="1"/>
                    <w:ind w:left="0"/>
                    <w:rPr>
                      <w:rFonts w:ascii="Arial" w:hAnsi="Arial" w:cs="Arial"/>
                      <w:sz w:val="12"/>
                    </w:rPr>
                  </w:pPr>
                </w:p>
                <w:p w14:paraId="544FFA38" w14:textId="77777777" w:rsidR="00006CDB" w:rsidRPr="009A71AB" w:rsidRDefault="00006CDB" w:rsidP="004C3CF8">
                  <w:pPr>
                    <w:pStyle w:val="TableParagraph"/>
                    <w:spacing w:before="0"/>
                    <w:ind w:left="229"/>
                    <w:rPr>
                      <w:rFonts w:ascii="Arial" w:hAnsi="Arial" w:cs="Arial"/>
                      <w:sz w:val="11"/>
                    </w:rPr>
                  </w:pPr>
                  <w:r w:rsidRPr="009A71AB">
                    <w:rPr>
                      <w:rFonts w:ascii="Arial" w:hAnsi="Arial" w:cs="Arial"/>
                      <w:color w:val="231F20"/>
                      <w:sz w:val="11"/>
                    </w:rPr>
                    <w:t>11v11</w:t>
                  </w:r>
                </w:p>
              </w:tc>
              <w:tc>
                <w:tcPr>
                  <w:tcW w:w="553" w:type="dxa"/>
                </w:tcPr>
                <w:p w14:paraId="1B3F2B29"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90 x 50</w:t>
                  </w:r>
                </w:p>
              </w:tc>
              <w:tc>
                <w:tcPr>
                  <w:tcW w:w="697" w:type="dxa"/>
                </w:tcPr>
                <w:p w14:paraId="61677E30"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82.3 x 45.75</w:t>
                  </w:r>
                </w:p>
              </w:tc>
              <w:tc>
                <w:tcPr>
                  <w:tcW w:w="575" w:type="dxa"/>
                </w:tcPr>
                <w:p w14:paraId="5A60DD6A"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110 x 70</w:t>
                  </w:r>
                </w:p>
              </w:tc>
              <w:tc>
                <w:tcPr>
                  <w:tcW w:w="750" w:type="dxa"/>
                </w:tcPr>
                <w:p w14:paraId="511B0D83" w14:textId="77777777" w:rsidR="00006CDB" w:rsidRPr="009A71AB" w:rsidRDefault="00006CDB" w:rsidP="004C3CF8">
                  <w:pPr>
                    <w:pStyle w:val="TableParagraph"/>
                    <w:spacing w:before="37"/>
                    <w:ind w:left="123"/>
                    <w:rPr>
                      <w:rFonts w:ascii="Arial" w:hAnsi="Arial" w:cs="Arial"/>
                      <w:sz w:val="11"/>
                    </w:rPr>
                  </w:pPr>
                  <w:r w:rsidRPr="009A71AB">
                    <w:rPr>
                      <w:rFonts w:ascii="Arial" w:hAnsi="Arial" w:cs="Arial"/>
                      <w:color w:val="231F20"/>
                      <w:sz w:val="11"/>
                    </w:rPr>
                    <w:t>100.58 x 64</w:t>
                  </w:r>
                </w:p>
              </w:tc>
              <w:tc>
                <w:tcPr>
                  <w:tcW w:w="1028" w:type="dxa"/>
                </w:tcPr>
                <w:p w14:paraId="15E24AE9"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24 x 8</w:t>
                  </w:r>
                </w:p>
              </w:tc>
              <w:tc>
                <w:tcPr>
                  <w:tcW w:w="392" w:type="dxa"/>
                  <w:vMerge w:val="restart"/>
                </w:tcPr>
                <w:p w14:paraId="25608AD6" w14:textId="77777777" w:rsidR="00006CDB" w:rsidRPr="009A71AB" w:rsidRDefault="00006CDB" w:rsidP="004C3CF8">
                  <w:pPr>
                    <w:pStyle w:val="TableParagraph"/>
                    <w:spacing w:before="1"/>
                    <w:ind w:left="0"/>
                    <w:rPr>
                      <w:rFonts w:ascii="Arial" w:hAnsi="Arial" w:cs="Arial"/>
                      <w:sz w:val="12"/>
                    </w:rPr>
                  </w:pPr>
                </w:p>
                <w:p w14:paraId="03BB0472" w14:textId="77777777" w:rsidR="00006CDB" w:rsidRPr="009A71AB" w:rsidRDefault="00006CDB" w:rsidP="004C3CF8">
                  <w:pPr>
                    <w:pStyle w:val="TableParagraph"/>
                    <w:spacing w:before="0"/>
                    <w:ind w:left="0"/>
                    <w:jc w:val="center"/>
                    <w:rPr>
                      <w:rFonts w:ascii="Arial" w:hAnsi="Arial" w:cs="Arial"/>
                      <w:sz w:val="11"/>
                    </w:rPr>
                  </w:pPr>
                  <w:r w:rsidRPr="009A71AB">
                    <w:rPr>
                      <w:rFonts w:ascii="Arial" w:hAnsi="Arial" w:cs="Arial"/>
                      <w:color w:val="231F20"/>
                      <w:sz w:val="11"/>
                    </w:rPr>
                    <w:t>5</w:t>
                  </w:r>
                </w:p>
              </w:tc>
            </w:tr>
            <w:tr w:rsidR="00006CDB" w:rsidRPr="009A71AB" w14:paraId="48AF4841" w14:textId="77777777" w:rsidTr="004C3CF8">
              <w:trPr>
                <w:trHeight w:hRule="exact" w:val="203"/>
              </w:trPr>
              <w:tc>
                <w:tcPr>
                  <w:tcW w:w="991" w:type="dxa"/>
                  <w:vMerge/>
                </w:tcPr>
                <w:p w14:paraId="5A55C133" w14:textId="77777777" w:rsidR="00006CDB" w:rsidRPr="009A71AB" w:rsidRDefault="00006CDB" w:rsidP="004C3CF8">
                  <w:pPr>
                    <w:rPr>
                      <w:rFonts w:ascii="Arial" w:hAnsi="Arial" w:cs="Arial"/>
                    </w:rPr>
                  </w:pPr>
                </w:p>
              </w:tc>
              <w:tc>
                <w:tcPr>
                  <w:tcW w:w="646" w:type="dxa"/>
                </w:tcPr>
                <w:p w14:paraId="26E1AEC6"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16</w:t>
                  </w:r>
                </w:p>
              </w:tc>
              <w:tc>
                <w:tcPr>
                  <w:tcW w:w="737" w:type="dxa"/>
                  <w:vMerge/>
                </w:tcPr>
                <w:p w14:paraId="3AFAB553" w14:textId="77777777" w:rsidR="00006CDB" w:rsidRPr="009A71AB" w:rsidRDefault="00006CDB" w:rsidP="004C3CF8">
                  <w:pPr>
                    <w:rPr>
                      <w:rFonts w:ascii="Arial" w:hAnsi="Arial" w:cs="Arial"/>
                    </w:rPr>
                  </w:pPr>
                </w:p>
              </w:tc>
              <w:tc>
                <w:tcPr>
                  <w:tcW w:w="553" w:type="dxa"/>
                </w:tcPr>
                <w:p w14:paraId="3F0B115C"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90 x 50</w:t>
                  </w:r>
                </w:p>
              </w:tc>
              <w:tc>
                <w:tcPr>
                  <w:tcW w:w="697" w:type="dxa"/>
                </w:tcPr>
                <w:p w14:paraId="26A5D8F4"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82.3 x 45.75</w:t>
                  </w:r>
                </w:p>
              </w:tc>
              <w:tc>
                <w:tcPr>
                  <w:tcW w:w="575" w:type="dxa"/>
                </w:tcPr>
                <w:p w14:paraId="4380DD03"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110 x 70</w:t>
                  </w:r>
                </w:p>
              </w:tc>
              <w:tc>
                <w:tcPr>
                  <w:tcW w:w="750" w:type="dxa"/>
                </w:tcPr>
                <w:p w14:paraId="41AB83CC" w14:textId="77777777" w:rsidR="00006CDB" w:rsidRPr="009A71AB" w:rsidRDefault="00006CDB" w:rsidP="004C3CF8">
                  <w:pPr>
                    <w:pStyle w:val="TableParagraph"/>
                    <w:spacing w:before="37"/>
                    <w:ind w:left="123"/>
                    <w:rPr>
                      <w:rFonts w:ascii="Arial" w:hAnsi="Arial" w:cs="Arial"/>
                      <w:sz w:val="11"/>
                    </w:rPr>
                  </w:pPr>
                  <w:r w:rsidRPr="009A71AB">
                    <w:rPr>
                      <w:rFonts w:ascii="Arial" w:hAnsi="Arial" w:cs="Arial"/>
                      <w:color w:val="231F20"/>
                      <w:sz w:val="11"/>
                    </w:rPr>
                    <w:t>100.58 x 64</w:t>
                  </w:r>
                </w:p>
              </w:tc>
              <w:tc>
                <w:tcPr>
                  <w:tcW w:w="1028" w:type="dxa"/>
                </w:tcPr>
                <w:p w14:paraId="6BEBFC6D"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24 x 8</w:t>
                  </w:r>
                </w:p>
              </w:tc>
              <w:tc>
                <w:tcPr>
                  <w:tcW w:w="392" w:type="dxa"/>
                  <w:vMerge/>
                </w:tcPr>
                <w:p w14:paraId="573FE133" w14:textId="77777777" w:rsidR="00006CDB" w:rsidRPr="009A71AB" w:rsidRDefault="00006CDB" w:rsidP="004C3CF8">
                  <w:pPr>
                    <w:rPr>
                      <w:rFonts w:ascii="Arial" w:hAnsi="Arial" w:cs="Arial"/>
                    </w:rPr>
                  </w:pPr>
                </w:p>
              </w:tc>
            </w:tr>
            <w:tr w:rsidR="00006CDB" w:rsidRPr="009A71AB" w14:paraId="399F9470" w14:textId="77777777" w:rsidTr="004C3CF8">
              <w:trPr>
                <w:trHeight w:hRule="exact" w:val="203"/>
              </w:trPr>
              <w:tc>
                <w:tcPr>
                  <w:tcW w:w="991" w:type="dxa"/>
                  <w:vMerge w:val="restart"/>
                </w:tcPr>
                <w:p w14:paraId="0773C094" w14:textId="77777777" w:rsidR="00006CDB" w:rsidRPr="009A71AB" w:rsidRDefault="00006CDB" w:rsidP="004C3CF8">
                  <w:pPr>
                    <w:pStyle w:val="TableParagraph"/>
                    <w:spacing w:before="5"/>
                    <w:ind w:left="0"/>
                    <w:rPr>
                      <w:rFonts w:ascii="Arial" w:hAnsi="Arial" w:cs="Arial"/>
                      <w:sz w:val="20"/>
                    </w:rPr>
                  </w:pPr>
                </w:p>
                <w:p w14:paraId="7EAFB4DE" w14:textId="77777777" w:rsidR="00006CDB" w:rsidRPr="009A71AB" w:rsidRDefault="00006CDB" w:rsidP="004C3CF8">
                  <w:pPr>
                    <w:pStyle w:val="TableParagraph"/>
                    <w:spacing w:before="0"/>
                    <w:ind w:left="410" w:right="410"/>
                    <w:jc w:val="center"/>
                    <w:rPr>
                      <w:rFonts w:ascii="Arial" w:hAnsi="Arial" w:cs="Arial"/>
                      <w:sz w:val="12"/>
                    </w:rPr>
                  </w:pPr>
                  <w:r w:rsidRPr="009A71AB">
                    <w:rPr>
                      <w:rFonts w:ascii="Arial" w:hAnsi="Arial" w:cs="Arial"/>
                      <w:color w:val="231F20"/>
                      <w:sz w:val="12"/>
                    </w:rPr>
                    <w:t>15</w:t>
                  </w:r>
                </w:p>
              </w:tc>
              <w:tc>
                <w:tcPr>
                  <w:tcW w:w="646" w:type="dxa"/>
                </w:tcPr>
                <w:p w14:paraId="35BAB750"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16</w:t>
                  </w:r>
                </w:p>
              </w:tc>
              <w:tc>
                <w:tcPr>
                  <w:tcW w:w="737" w:type="dxa"/>
                  <w:vMerge w:val="restart"/>
                </w:tcPr>
                <w:p w14:paraId="57174BE8" w14:textId="77777777" w:rsidR="00006CDB" w:rsidRPr="009A71AB" w:rsidRDefault="00006CDB" w:rsidP="004C3CF8">
                  <w:pPr>
                    <w:pStyle w:val="TableParagraph"/>
                    <w:spacing w:before="10"/>
                    <w:ind w:left="0"/>
                    <w:rPr>
                      <w:rFonts w:ascii="Arial" w:hAnsi="Arial" w:cs="Arial"/>
                      <w:sz w:val="20"/>
                    </w:rPr>
                  </w:pPr>
                </w:p>
                <w:p w14:paraId="33C7E6F0" w14:textId="77777777" w:rsidR="00006CDB" w:rsidRPr="009A71AB" w:rsidRDefault="00006CDB" w:rsidP="004C3CF8">
                  <w:pPr>
                    <w:pStyle w:val="TableParagraph"/>
                    <w:spacing w:before="0"/>
                    <w:ind w:left="229"/>
                    <w:rPr>
                      <w:rFonts w:ascii="Arial" w:hAnsi="Arial" w:cs="Arial"/>
                      <w:sz w:val="11"/>
                    </w:rPr>
                  </w:pPr>
                  <w:r w:rsidRPr="009A71AB">
                    <w:rPr>
                      <w:rFonts w:ascii="Arial" w:hAnsi="Arial" w:cs="Arial"/>
                      <w:color w:val="231F20"/>
                      <w:sz w:val="11"/>
                    </w:rPr>
                    <w:t>11v11</w:t>
                  </w:r>
                </w:p>
              </w:tc>
              <w:tc>
                <w:tcPr>
                  <w:tcW w:w="553" w:type="dxa"/>
                </w:tcPr>
                <w:p w14:paraId="16F34EFF" w14:textId="77777777" w:rsidR="00006CDB" w:rsidRPr="009A71AB" w:rsidRDefault="00006CDB" w:rsidP="004C3CF8">
                  <w:pPr>
                    <w:pStyle w:val="TableParagraph"/>
                    <w:spacing w:before="37"/>
                    <w:ind w:left="118"/>
                    <w:rPr>
                      <w:rFonts w:ascii="Arial" w:hAnsi="Arial" w:cs="Arial"/>
                      <w:sz w:val="11"/>
                    </w:rPr>
                  </w:pPr>
                  <w:r w:rsidRPr="009A71AB">
                    <w:rPr>
                      <w:rFonts w:ascii="Arial" w:hAnsi="Arial" w:cs="Arial"/>
                      <w:color w:val="231F20"/>
                      <w:sz w:val="11"/>
                    </w:rPr>
                    <w:t>90 x 50</w:t>
                  </w:r>
                </w:p>
              </w:tc>
              <w:tc>
                <w:tcPr>
                  <w:tcW w:w="697" w:type="dxa"/>
                </w:tcPr>
                <w:p w14:paraId="0F2A3CE5"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82.3 x 45.75</w:t>
                  </w:r>
                </w:p>
              </w:tc>
              <w:tc>
                <w:tcPr>
                  <w:tcW w:w="575" w:type="dxa"/>
                </w:tcPr>
                <w:p w14:paraId="626ECFC4"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110 x 70</w:t>
                  </w:r>
                </w:p>
              </w:tc>
              <w:tc>
                <w:tcPr>
                  <w:tcW w:w="750" w:type="dxa"/>
                </w:tcPr>
                <w:p w14:paraId="50258358" w14:textId="77777777" w:rsidR="00006CDB" w:rsidRPr="009A71AB" w:rsidRDefault="00006CDB" w:rsidP="004C3CF8">
                  <w:pPr>
                    <w:pStyle w:val="TableParagraph"/>
                    <w:spacing w:before="37"/>
                    <w:ind w:left="123"/>
                    <w:rPr>
                      <w:rFonts w:ascii="Arial" w:hAnsi="Arial" w:cs="Arial"/>
                      <w:sz w:val="11"/>
                    </w:rPr>
                  </w:pPr>
                  <w:r w:rsidRPr="009A71AB">
                    <w:rPr>
                      <w:rFonts w:ascii="Arial" w:hAnsi="Arial" w:cs="Arial"/>
                      <w:color w:val="231F20"/>
                      <w:sz w:val="11"/>
                    </w:rPr>
                    <w:t>100.58 x 64</w:t>
                  </w:r>
                </w:p>
              </w:tc>
              <w:tc>
                <w:tcPr>
                  <w:tcW w:w="1028" w:type="dxa"/>
                </w:tcPr>
                <w:p w14:paraId="4A2CAB73"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24 x 8</w:t>
                  </w:r>
                </w:p>
              </w:tc>
              <w:tc>
                <w:tcPr>
                  <w:tcW w:w="392" w:type="dxa"/>
                  <w:vMerge w:val="restart"/>
                </w:tcPr>
                <w:p w14:paraId="2EBA2482" w14:textId="77777777" w:rsidR="00006CDB" w:rsidRPr="009A71AB" w:rsidRDefault="00006CDB" w:rsidP="004C3CF8">
                  <w:pPr>
                    <w:pStyle w:val="TableParagraph"/>
                    <w:spacing w:before="10"/>
                    <w:ind w:left="0"/>
                    <w:rPr>
                      <w:rFonts w:ascii="Arial" w:hAnsi="Arial" w:cs="Arial"/>
                      <w:sz w:val="20"/>
                    </w:rPr>
                  </w:pPr>
                </w:p>
                <w:p w14:paraId="36175EE0" w14:textId="77777777" w:rsidR="00006CDB" w:rsidRPr="009A71AB" w:rsidRDefault="00006CDB" w:rsidP="004C3CF8">
                  <w:pPr>
                    <w:pStyle w:val="TableParagraph"/>
                    <w:spacing w:before="0"/>
                    <w:ind w:left="0"/>
                    <w:jc w:val="center"/>
                    <w:rPr>
                      <w:rFonts w:ascii="Arial" w:hAnsi="Arial" w:cs="Arial"/>
                      <w:sz w:val="11"/>
                    </w:rPr>
                  </w:pPr>
                  <w:r w:rsidRPr="009A71AB">
                    <w:rPr>
                      <w:rFonts w:ascii="Arial" w:hAnsi="Arial" w:cs="Arial"/>
                      <w:color w:val="231F20"/>
                      <w:sz w:val="11"/>
                    </w:rPr>
                    <w:t>5</w:t>
                  </w:r>
                </w:p>
              </w:tc>
            </w:tr>
            <w:tr w:rsidR="00006CDB" w:rsidRPr="009A71AB" w14:paraId="26018879" w14:textId="77777777" w:rsidTr="004C3CF8">
              <w:trPr>
                <w:trHeight w:hRule="exact" w:val="203"/>
              </w:trPr>
              <w:tc>
                <w:tcPr>
                  <w:tcW w:w="991" w:type="dxa"/>
                  <w:vMerge/>
                </w:tcPr>
                <w:p w14:paraId="3A0E5718" w14:textId="77777777" w:rsidR="00006CDB" w:rsidRPr="009A71AB" w:rsidRDefault="00006CDB" w:rsidP="004C3CF8">
                  <w:pPr>
                    <w:rPr>
                      <w:rFonts w:ascii="Arial" w:hAnsi="Arial" w:cs="Arial"/>
                    </w:rPr>
                  </w:pPr>
                </w:p>
              </w:tc>
              <w:tc>
                <w:tcPr>
                  <w:tcW w:w="646" w:type="dxa"/>
                </w:tcPr>
                <w:p w14:paraId="532FF55B"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17</w:t>
                  </w:r>
                </w:p>
              </w:tc>
              <w:tc>
                <w:tcPr>
                  <w:tcW w:w="737" w:type="dxa"/>
                  <w:vMerge/>
                </w:tcPr>
                <w:p w14:paraId="71E48264" w14:textId="77777777" w:rsidR="00006CDB" w:rsidRPr="009A71AB" w:rsidRDefault="00006CDB" w:rsidP="004C3CF8">
                  <w:pPr>
                    <w:rPr>
                      <w:rFonts w:ascii="Arial" w:hAnsi="Arial" w:cs="Arial"/>
                    </w:rPr>
                  </w:pPr>
                </w:p>
              </w:tc>
              <w:tc>
                <w:tcPr>
                  <w:tcW w:w="553" w:type="dxa"/>
                </w:tcPr>
                <w:p w14:paraId="666B2A77" w14:textId="77777777" w:rsidR="00006CDB" w:rsidRPr="009A71AB" w:rsidRDefault="00006CDB" w:rsidP="004C3CF8">
                  <w:pPr>
                    <w:pStyle w:val="TableParagraph"/>
                    <w:spacing w:before="37"/>
                    <w:ind w:left="91"/>
                    <w:rPr>
                      <w:rFonts w:ascii="Arial" w:hAnsi="Arial" w:cs="Arial"/>
                      <w:sz w:val="11"/>
                    </w:rPr>
                  </w:pPr>
                  <w:r w:rsidRPr="009A71AB">
                    <w:rPr>
                      <w:rFonts w:ascii="Arial" w:hAnsi="Arial" w:cs="Arial"/>
                      <w:color w:val="231F20"/>
                      <w:sz w:val="11"/>
                    </w:rPr>
                    <w:t>100 x 50</w:t>
                  </w:r>
                </w:p>
              </w:tc>
              <w:tc>
                <w:tcPr>
                  <w:tcW w:w="697" w:type="dxa"/>
                </w:tcPr>
                <w:p w14:paraId="3849060D"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91.44 x 45.75</w:t>
                  </w:r>
                </w:p>
              </w:tc>
              <w:tc>
                <w:tcPr>
                  <w:tcW w:w="575" w:type="dxa"/>
                </w:tcPr>
                <w:p w14:paraId="6479ECFF"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130 x 100</w:t>
                  </w:r>
                </w:p>
              </w:tc>
              <w:tc>
                <w:tcPr>
                  <w:tcW w:w="750" w:type="dxa"/>
                </w:tcPr>
                <w:p w14:paraId="3485EF65" w14:textId="77777777" w:rsidR="00006CDB" w:rsidRPr="009A71AB" w:rsidRDefault="00006CDB" w:rsidP="004C3CF8">
                  <w:pPr>
                    <w:pStyle w:val="TableParagraph"/>
                    <w:spacing w:before="37"/>
                    <w:ind w:left="57"/>
                    <w:rPr>
                      <w:rFonts w:ascii="Arial" w:hAnsi="Arial" w:cs="Arial"/>
                      <w:sz w:val="11"/>
                    </w:rPr>
                  </w:pPr>
                  <w:r w:rsidRPr="009A71AB">
                    <w:rPr>
                      <w:rFonts w:ascii="Arial" w:hAnsi="Arial" w:cs="Arial"/>
                      <w:color w:val="231F20"/>
                      <w:sz w:val="11"/>
                    </w:rPr>
                    <w:t>118.87 x 91.44</w:t>
                  </w:r>
                </w:p>
              </w:tc>
              <w:tc>
                <w:tcPr>
                  <w:tcW w:w="1028" w:type="dxa"/>
                </w:tcPr>
                <w:p w14:paraId="113DB9BB"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24 x 8</w:t>
                  </w:r>
                </w:p>
              </w:tc>
              <w:tc>
                <w:tcPr>
                  <w:tcW w:w="392" w:type="dxa"/>
                  <w:vMerge/>
                </w:tcPr>
                <w:p w14:paraId="080AEBB7" w14:textId="77777777" w:rsidR="00006CDB" w:rsidRPr="009A71AB" w:rsidRDefault="00006CDB" w:rsidP="004C3CF8">
                  <w:pPr>
                    <w:rPr>
                      <w:rFonts w:ascii="Arial" w:hAnsi="Arial" w:cs="Arial"/>
                    </w:rPr>
                  </w:pPr>
                </w:p>
              </w:tc>
            </w:tr>
            <w:tr w:rsidR="00006CDB" w:rsidRPr="009A71AB" w14:paraId="43AB1A8B" w14:textId="77777777" w:rsidTr="004C3CF8">
              <w:trPr>
                <w:trHeight w:hRule="exact" w:val="203"/>
              </w:trPr>
              <w:tc>
                <w:tcPr>
                  <w:tcW w:w="991" w:type="dxa"/>
                  <w:vMerge/>
                </w:tcPr>
                <w:p w14:paraId="23DD5E41" w14:textId="77777777" w:rsidR="00006CDB" w:rsidRPr="009A71AB" w:rsidRDefault="00006CDB" w:rsidP="004C3CF8">
                  <w:pPr>
                    <w:rPr>
                      <w:rFonts w:ascii="Arial" w:hAnsi="Arial" w:cs="Arial"/>
                    </w:rPr>
                  </w:pPr>
                </w:p>
              </w:tc>
              <w:tc>
                <w:tcPr>
                  <w:tcW w:w="646" w:type="dxa"/>
                </w:tcPr>
                <w:p w14:paraId="7E75A459"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18</w:t>
                  </w:r>
                </w:p>
              </w:tc>
              <w:tc>
                <w:tcPr>
                  <w:tcW w:w="737" w:type="dxa"/>
                  <w:vMerge/>
                </w:tcPr>
                <w:p w14:paraId="022EE824" w14:textId="77777777" w:rsidR="00006CDB" w:rsidRPr="009A71AB" w:rsidRDefault="00006CDB" w:rsidP="004C3CF8">
                  <w:pPr>
                    <w:rPr>
                      <w:rFonts w:ascii="Arial" w:hAnsi="Arial" w:cs="Arial"/>
                    </w:rPr>
                  </w:pPr>
                </w:p>
              </w:tc>
              <w:tc>
                <w:tcPr>
                  <w:tcW w:w="553" w:type="dxa"/>
                </w:tcPr>
                <w:p w14:paraId="5C8C5FA7" w14:textId="77777777" w:rsidR="00006CDB" w:rsidRPr="009A71AB" w:rsidRDefault="00006CDB" w:rsidP="004C3CF8">
                  <w:pPr>
                    <w:pStyle w:val="TableParagraph"/>
                    <w:spacing w:before="37"/>
                    <w:ind w:left="91"/>
                    <w:rPr>
                      <w:rFonts w:ascii="Arial" w:hAnsi="Arial" w:cs="Arial"/>
                      <w:sz w:val="11"/>
                    </w:rPr>
                  </w:pPr>
                  <w:r w:rsidRPr="009A71AB">
                    <w:rPr>
                      <w:rFonts w:ascii="Arial" w:hAnsi="Arial" w:cs="Arial"/>
                      <w:color w:val="231F20"/>
                      <w:sz w:val="11"/>
                    </w:rPr>
                    <w:t>100 x 50</w:t>
                  </w:r>
                </w:p>
              </w:tc>
              <w:tc>
                <w:tcPr>
                  <w:tcW w:w="697" w:type="dxa"/>
                </w:tcPr>
                <w:p w14:paraId="103E7AD1"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91.44 x 45.75</w:t>
                  </w:r>
                </w:p>
              </w:tc>
              <w:tc>
                <w:tcPr>
                  <w:tcW w:w="575" w:type="dxa"/>
                </w:tcPr>
                <w:p w14:paraId="47FA52AE"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130 x 100</w:t>
                  </w:r>
                </w:p>
              </w:tc>
              <w:tc>
                <w:tcPr>
                  <w:tcW w:w="750" w:type="dxa"/>
                </w:tcPr>
                <w:p w14:paraId="6942C43C" w14:textId="77777777" w:rsidR="00006CDB" w:rsidRPr="009A71AB" w:rsidRDefault="00006CDB" w:rsidP="004C3CF8">
                  <w:pPr>
                    <w:pStyle w:val="TableParagraph"/>
                    <w:spacing w:before="37"/>
                    <w:ind w:left="57"/>
                    <w:rPr>
                      <w:rFonts w:ascii="Arial" w:hAnsi="Arial" w:cs="Arial"/>
                      <w:sz w:val="11"/>
                    </w:rPr>
                  </w:pPr>
                  <w:r w:rsidRPr="009A71AB">
                    <w:rPr>
                      <w:rFonts w:ascii="Arial" w:hAnsi="Arial" w:cs="Arial"/>
                      <w:color w:val="231F20"/>
                      <w:sz w:val="11"/>
                    </w:rPr>
                    <w:t>118.87 x 91.44</w:t>
                  </w:r>
                </w:p>
              </w:tc>
              <w:tc>
                <w:tcPr>
                  <w:tcW w:w="1028" w:type="dxa"/>
                </w:tcPr>
                <w:p w14:paraId="416F28A2"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24 x 8</w:t>
                  </w:r>
                </w:p>
              </w:tc>
              <w:tc>
                <w:tcPr>
                  <w:tcW w:w="392" w:type="dxa"/>
                  <w:vMerge/>
                </w:tcPr>
                <w:p w14:paraId="6076ABD6" w14:textId="77777777" w:rsidR="00006CDB" w:rsidRPr="009A71AB" w:rsidRDefault="00006CDB" w:rsidP="004C3CF8">
                  <w:pPr>
                    <w:rPr>
                      <w:rFonts w:ascii="Arial" w:hAnsi="Arial" w:cs="Arial"/>
                    </w:rPr>
                  </w:pPr>
                </w:p>
              </w:tc>
            </w:tr>
            <w:tr w:rsidR="00006CDB" w:rsidRPr="009A71AB" w14:paraId="1A2A9792" w14:textId="77777777" w:rsidTr="004C3CF8">
              <w:trPr>
                <w:trHeight w:hRule="exact" w:val="203"/>
              </w:trPr>
              <w:tc>
                <w:tcPr>
                  <w:tcW w:w="991" w:type="dxa"/>
                  <w:vMerge w:val="restart"/>
                </w:tcPr>
                <w:p w14:paraId="16260C42" w14:textId="77777777" w:rsidR="00006CDB" w:rsidRPr="009A71AB" w:rsidRDefault="00006CDB" w:rsidP="004C3CF8">
                  <w:pPr>
                    <w:pStyle w:val="TableParagraph"/>
                    <w:spacing w:before="5"/>
                    <w:ind w:left="0"/>
                    <w:rPr>
                      <w:rFonts w:ascii="Arial" w:hAnsi="Arial" w:cs="Arial"/>
                      <w:sz w:val="20"/>
                    </w:rPr>
                  </w:pPr>
                </w:p>
                <w:p w14:paraId="4CB0F793" w14:textId="77777777" w:rsidR="00006CDB" w:rsidRPr="009A71AB" w:rsidRDefault="00006CDB" w:rsidP="004C3CF8">
                  <w:pPr>
                    <w:pStyle w:val="TableParagraph"/>
                    <w:spacing w:before="0"/>
                    <w:ind w:left="410" w:right="410"/>
                    <w:jc w:val="center"/>
                    <w:rPr>
                      <w:rFonts w:ascii="Arial" w:hAnsi="Arial" w:cs="Arial"/>
                      <w:sz w:val="12"/>
                    </w:rPr>
                  </w:pPr>
                  <w:r w:rsidRPr="009A71AB">
                    <w:rPr>
                      <w:rFonts w:ascii="Arial" w:hAnsi="Arial" w:cs="Arial"/>
                      <w:color w:val="231F20"/>
                      <w:sz w:val="12"/>
                    </w:rPr>
                    <w:t>16</w:t>
                  </w:r>
                </w:p>
              </w:tc>
              <w:tc>
                <w:tcPr>
                  <w:tcW w:w="646" w:type="dxa"/>
                </w:tcPr>
                <w:p w14:paraId="3C1693B3"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17</w:t>
                  </w:r>
                </w:p>
              </w:tc>
              <w:tc>
                <w:tcPr>
                  <w:tcW w:w="737" w:type="dxa"/>
                  <w:vMerge w:val="restart"/>
                </w:tcPr>
                <w:p w14:paraId="492D16F0" w14:textId="77777777" w:rsidR="00006CDB" w:rsidRPr="009A71AB" w:rsidRDefault="00006CDB" w:rsidP="004C3CF8">
                  <w:pPr>
                    <w:pStyle w:val="TableParagraph"/>
                    <w:spacing w:before="10"/>
                    <w:ind w:left="0"/>
                    <w:rPr>
                      <w:rFonts w:ascii="Arial" w:hAnsi="Arial" w:cs="Arial"/>
                      <w:sz w:val="20"/>
                    </w:rPr>
                  </w:pPr>
                </w:p>
                <w:p w14:paraId="61D5D804" w14:textId="77777777" w:rsidR="00006CDB" w:rsidRPr="009A71AB" w:rsidRDefault="00006CDB" w:rsidP="004C3CF8">
                  <w:pPr>
                    <w:pStyle w:val="TableParagraph"/>
                    <w:spacing w:before="0"/>
                    <w:ind w:left="229"/>
                    <w:rPr>
                      <w:rFonts w:ascii="Arial" w:hAnsi="Arial" w:cs="Arial"/>
                      <w:sz w:val="11"/>
                    </w:rPr>
                  </w:pPr>
                  <w:r w:rsidRPr="009A71AB">
                    <w:rPr>
                      <w:rFonts w:ascii="Arial" w:hAnsi="Arial" w:cs="Arial"/>
                      <w:color w:val="231F20"/>
                      <w:sz w:val="11"/>
                    </w:rPr>
                    <w:t>11v11</w:t>
                  </w:r>
                </w:p>
              </w:tc>
              <w:tc>
                <w:tcPr>
                  <w:tcW w:w="553" w:type="dxa"/>
                </w:tcPr>
                <w:p w14:paraId="63CD01B2" w14:textId="77777777" w:rsidR="00006CDB" w:rsidRPr="009A71AB" w:rsidRDefault="00006CDB" w:rsidP="004C3CF8">
                  <w:pPr>
                    <w:pStyle w:val="TableParagraph"/>
                    <w:spacing w:before="37"/>
                    <w:ind w:left="91"/>
                    <w:rPr>
                      <w:rFonts w:ascii="Arial" w:hAnsi="Arial" w:cs="Arial"/>
                      <w:sz w:val="11"/>
                    </w:rPr>
                  </w:pPr>
                  <w:r w:rsidRPr="009A71AB">
                    <w:rPr>
                      <w:rFonts w:ascii="Arial" w:hAnsi="Arial" w:cs="Arial"/>
                      <w:color w:val="231F20"/>
                      <w:sz w:val="11"/>
                    </w:rPr>
                    <w:t>100 x 50</w:t>
                  </w:r>
                </w:p>
              </w:tc>
              <w:tc>
                <w:tcPr>
                  <w:tcW w:w="697" w:type="dxa"/>
                </w:tcPr>
                <w:p w14:paraId="4AC6E740"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91.44 x 45.75</w:t>
                  </w:r>
                </w:p>
              </w:tc>
              <w:tc>
                <w:tcPr>
                  <w:tcW w:w="575" w:type="dxa"/>
                </w:tcPr>
                <w:p w14:paraId="4BA25712"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130 x 100</w:t>
                  </w:r>
                </w:p>
              </w:tc>
              <w:tc>
                <w:tcPr>
                  <w:tcW w:w="750" w:type="dxa"/>
                </w:tcPr>
                <w:p w14:paraId="2DF318B2" w14:textId="77777777" w:rsidR="00006CDB" w:rsidRPr="009A71AB" w:rsidRDefault="00006CDB" w:rsidP="004C3CF8">
                  <w:pPr>
                    <w:pStyle w:val="TableParagraph"/>
                    <w:spacing w:before="37"/>
                    <w:ind w:left="57"/>
                    <w:rPr>
                      <w:rFonts w:ascii="Arial" w:hAnsi="Arial" w:cs="Arial"/>
                      <w:sz w:val="11"/>
                    </w:rPr>
                  </w:pPr>
                  <w:r w:rsidRPr="009A71AB">
                    <w:rPr>
                      <w:rFonts w:ascii="Arial" w:hAnsi="Arial" w:cs="Arial"/>
                      <w:color w:val="231F20"/>
                      <w:sz w:val="11"/>
                    </w:rPr>
                    <w:t>118.87 x 91.44</w:t>
                  </w:r>
                </w:p>
              </w:tc>
              <w:tc>
                <w:tcPr>
                  <w:tcW w:w="1028" w:type="dxa"/>
                </w:tcPr>
                <w:p w14:paraId="62071F42"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24 x 8</w:t>
                  </w:r>
                </w:p>
              </w:tc>
              <w:tc>
                <w:tcPr>
                  <w:tcW w:w="392" w:type="dxa"/>
                  <w:vMerge w:val="restart"/>
                </w:tcPr>
                <w:p w14:paraId="46470277" w14:textId="77777777" w:rsidR="00006CDB" w:rsidRPr="009A71AB" w:rsidRDefault="00006CDB" w:rsidP="004C3CF8">
                  <w:pPr>
                    <w:pStyle w:val="TableParagraph"/>
                    <w:spacing w:before="10"/>
                    <w:ind w:left="0"/>
                    <w:rPr>
                      <w:rFonts w:ascii="Arial" w:hAnsi="Arial" w:cs="Arial"/>
                      <w:sz w:val="20"/>
                    </w:rPr>
                  </w:pPr>
                </w:p>
                <w:p w14:paraId="2D3660C1" w14:textId="77777777" w:rsidR="00006CDB" w:rsidRPr="009A71AB" w:rsidRDefault="00006CDB" w:rsidP="004C3CF8">
                  <w:pPr>
                    <w:pStyle w:val="TableParagraph"/>
                    <w:spacing w:before="0"/>
                    <w:ind w:left="0"/>
                    <w:jc w:val="center"/>
                    <w:rPr>
                      <w:rFonts w:ascii="Arial" w:hAnsi="Arial" w:cs="Arial"/>
                      <w:sz w:val="11"/>
                    </w:rPr>
                  </w:pPr>
                  <w:r w:rsidRPr="009A71AB">
                    <w:rPr>
                      <w:rFonts w:ascii="Arial" w:hAnsi="Arial" w:cs="Arial"/>
                      <w:color w:val="231F20"/>
                      <w:sz w:val="11"/>
                    </w:rPr>
                    <w:t>5</w:t>
                  </w:r>
                </w:p>
              </w:tc>
            </w:tr>
            <w:tr w:rsidR="00006CDB" w:rsidRPr="009A71AB" w14:paraId="6D14E3A8" w14:textId="77777777" w:rsidTr="004C3CF8">
              <w:trPr>
                <w:trHeight w:hRule="exact" w:val="203"/>
              </w:trPr>
              <w:tc>
                <w:tcPr>
                  <w:tcW w:w="991" w:type="dxa"/>
                  <w:vMerge/>
                </w:tcPr>
                <w:p w14:paraId="6F056C24" w14:textId="77777777" w:rsidR="00006CDB" w:rsidRPr="009A71AB" w:rsidRDefault="00006CDB" w:rsidP="004C3CF8">
                  <w:pPr>
                    <w:rPr>
                      <w:rFonts w:ascii="Arial" w:hAnsi="Arial" w:cs="Arial"/>
                    </w:rPr>
                  </w:pPr>
                </w:p>
              </w:tc>
              <w:tc>
                <w:tcPr>
                  <w:tcW w:w="646" w:type="dxa"/>
                </w:tcPr>
                <w:p w14:paraId="3E129272"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Under 18</w:t>
                  </w:r>
                </w:p>
              </w:tc>
              <w:tc>
                <w:tcPr>
                  <w:tcW w:w="737" w:type="dxa"/>
                  <w:vMerge/>
                </w:tcPr>
                <w:p w14:paraId="6988F282" w14:textId="77777777" w:rsidR="00006CDB" w:rsidRPr="009A71AB" w:rsidRDefault="00006CDB" w:rsidP="004C3CF8">
                  <w:pPr>
                    <w:rPr>
                      <w:rFonts w:ascii="Arial" w:hAnsi="Arial" w:cs="Arial"/>
                    </w:rPr>
                  </w:pPr>
                </w:p>
              </w:tc>
              <w:tc>
                <w:tcPr>
                  <w:tcW w:w="553" w:type="dxa"/>
                </w:tcPr>
                <w:p w14:paraId="45CC4FED" w14:textId="77777777" w:rsidR="00006CDB" w:rsidRPr="009A71AB" w:rsidRDefault="00006CDB" w:rsidP="004C3CF8">
                  <w:pPr>
                    <w:pStyle w:val="TableParagraph"/>
                    <w:spacing w:before="37"/>
                    <w:ind w:left="91"/>
                    <w:rPr>
                      <w:rFonts w:ascii="Arial" w:hAnsi="Arial" w:cs="Arial"/>
                      <w:sz w:val="11"/>
                    </w:rPr>
                  </w:pPr>
                  <w:r w:rsidRPr="009A71AB">
                    <w:rPr>
                      <w:rFonts w:ascii="Arial" w:hAnsi="Arial" w:cs="Arial"/>
                      <w:color w:val="231F20"/>
                      <w:sz w:val="11"/>
                    </w:rPr>
                    <w:t>100 x 50</w:t>
                  </w:r>
                </w:p>
              </w:tc>
              <w:tc>
                <w:tcPr>
                  <w:tcW w:w="697" w:type="dxa"/>
                </w:tcPr>
                <w:p w14:paraId="4A2303C0"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91.44 x 45.75</w:t>
                  </w:r>
                </w:p>
              </w:tc>
              <w:tc>
                <w:tcPr>
                  <w:tcW w:w="575" w:type="dxa"/>
                </w:tcPr>
                <w:p w14:paraId="3C53AF9F"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130 x 100</w:t>
                  </w:r>
                </w:p>
              </w:tc>
              <w:tc>
                <w:tcPr>
                  <w:tcW w:w="750" w:type="dxa"/>
                </w:tcPr>
                <w:p w14:paraId="71853C8D" w14:textId="77777777" w:rsidR="00006CDB" w:rsidRPr="009A71AB" w:rsidRDefault="00006CDB" w:rsidP="004C3CF8">
                  <w:pPr>
                    <w:pStyle w:val="TableParagraph"/>
                    <w:spacing w:before="37"/>
                    <w:ind w:left="57"/>
                    <w:rPr>
                      <w:rFonts w:ascii="Arial" w:hAnsi="Arial" w:cs="Arial"/>
                      <w:sz w:val="11"/>
                    </w:rPr>
                  </w:pPr>
                  <w:r w:rsidRPr="009A71AB">
                    <w:rPr>
                      <w:rFonts w:ascii="Arial" w:hAnsi="Arial" w:cs="Arial"/>
                      <w:color w:val="231F20"/>
                      <w:sz w:val="11"/>
                    </w:rPr>
                    <w:t>118.87 x 91.44</w:t>
                  </w:r>
                </w:p>
              </w:tc>
              <w:tc>
                <w:tcPr>
                  <w:tcW w:w="1028" w:type="dxa"/>
                </w:tcPr>
                <w:p w14:paraId="1F70EC9A"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24 x 8</w:t>
                  </w:r>
                </w:p>
              </w:tc>
              <w:tc>
                <w:tcPr>
                  <w:tcW w:w="392" w:type="dxa"/>
                  <w:vMerge/>
                </w:tcPr>
                <w:p w14:paraId="4A31A1B1" w14:textId="77777777" w:rsidR="00006CDB" w:rsidRPr="009A71AB" w:rsidRDefault="00006CDB" w:rsidP="004C3CF8">
                  <w:pPr>
                    <w:rPr>
                      <w:rFonts w:ascii="Arial" w:hAnsi="Arial" w:cs="Arial"/>
                    </w:rPr>
                  </w:pPr>
                </w:p>
              </w:tc>
            </w:tr>
            <w:tr w:rsidR="00006CDB" w:rsidRPr="009A71AB" w14:paraId="5C4B4FEF" w14:textId="77777777" w:rsidTr="004C3CF8">
              <w:trPr>
                <w:trHeight w:hRule="exact" w:val="203"/>
              </w:trPr>
              <w:tc>
                <w:tcPr>
                  <w:tcW w:w="991" w:type="dxa"/>
                  <w:vMerge/>
                </w:tcPr>
                <w:p w14:paraId="556E947F" w14:textId="77777777" w:rsidR="00006CDB" w:rsidRPr="009A71AB" w:rsidRDefault="00006CDB" w:rsidP="004C3CF8">
                  <w:pPr>
                    <w:rPr>
                      <w:rFonts w:ascii="Arial" w:hAnsi="Arial" w:cs="Arial"/>
                    </w:rPr>
                  </w:pPr>
                </w:p>
              </w:tc>
              <w:tc>
                <w:tcPr>
                  <w:tcW w:w="646" w:type="dxa"/>
                </w:tcPr>
                <w:p w14:paraId="0E43BEB5" w14:textId="77777777" w:rsidR="00006CDB" w:rsidRPr="009A71AB" w:rsidRDefault="00006CDB" w:rsidP="004C3CF8">
                  <w:pPr>
                    <w:pStyle w:val="TableParagraph"/>
                    <w:spacing w:before="31"/>
                    <w:ind w:left="62" w:right="62"/>
                    <w:jc w:val="center"/>
                    <w:rPr>
                      <w:rFonts w:ascii="Arial" w:hAnsi="Arial" w:cs="Arial"/>
                      <w:sz w:val="12"/>
                    </w:rPr>
                  </w:pPr>
                  <w:r w:rsidRPr="009A71AB">
                    <w:rPr>
                      <w:rFonts w:ascii="Arial" w:hAnsi="Arial" w:cs="Arial"/>
                      <w:color w:val="231F20"/>
                      <w:sz w:val="12"/>
                    </w:rPr>
                    <w:t>Open Age</w:t>
                  </w:r>
                </w:p>
              </w:tc>
              <w:tc>
                <w:tcPr>
                  <w:tcW w:w="737" w:type="dxa"/>
                  <w:vMerge/>
                </w:tcPr>
                <w:p w14:paraId="57F7CED0" w14:textId="77777777" w:rsidR="00006CDB" w:rsidRPr="009A71AB" w:rsidRDefault="00006CDB" w:rsidP="004C3CF8">
                  <w:pPr>
                    <w:rPr>
                      <w:rFonts w:ascii="Arial" w:hAnsi="Arial" w:cs="Arial"/>
                    </w:rPr>
                  </w:pPr>
                </w:p>
              </w:tc>
              <w:tc>
                <w:tcPr>
                  <w:tcW w:w="553" w:type="dxa"/>
                </w:tcPr>
                <w:p w14:paraId="58C5F015" w14:textId="77777777" w:rsidR="00006CDB" w:rsidRPr="009A71AB" w:rsidRDefault="00006CDB" w:rsidP="004C3CF8">
                  <w:pPr>
                    <w:pStyle w:val="TableParagraph"/>
                    <w:spacing w:before="37"/>
                    <w:ind w:left="91"/>
                    <w:rPr>
                      <w:rFonts w:ascii="Arial" w:hAnsi="Arial" w:cs="Arial"/>
                      <w:sz w:val="11"/>
                    </w:rPr>
                  </w:pPr>
                  <w:r w:rsidRPr="009A71AB">
                    <w:rPr>
                      <w:rFonts w:ascii="Arial" w:hAnsi="Arial" w:cs="Arial"/>
                      <w:color w:val="231F20"/>
                      <w:sz w:val="11"/>
                    </w:rPr>
                    <w:t>100 x 50</w:t>
                  </w:r>
                </w:p>
              </w:tc>
              <w:tc>
                <w:tcPr>
                  <w:tcW w:w="697" w:type="dxa"/>
                </w:tcPr>
                <w:p w14:paraId="3C982C65" w14:textId="77777777" w:rsidR="00006CDB" w:rsidRPr="009A71AB" w:rsidRDefault="00006CDB" w:rsidP="004C3CF8">
                  <w:pPr>
                    <w:pStyle w:val="TableParagraph"/>
                    <w:spacing w:before="37"/>
                    <w:ind w:left="38" w:right="38"/>
                    <w:jc w:val="center"/>
                    <w:rPr>
                      <w:rFonts w:ascii="Arial" w:hAnsi="Arial" w:cs="Arial"/>
                      <w:sz w:val="11"/>
                    </w:rPr>
                  </w:pPr>
                  <w:r w:rsidRPr="009A71AB">
                    <w:rPr>
                      <w:rFonts w:ascii="Arial" w:hAnsi="Arial" w:cs="Arial"/>
                      <w:color w:val="231F20"/>
                      <w:sz w:val="11"/>
                    </w:rPr>
                    <w:t>91.44 x 45.75</w:t>
                  </w:r>
                </w:p>
              </w:tc>
              <w:tc>
                <w:tcPr>
                  <w:tcW w:w="575" w:type="dxa"/>
                </w:tcPr>
                <w:p w14:paraId="34EC0592" w14:textId="77777777" w:rsidR="00006CDB" w:rsidRPr="009A71AB" w:rsidRDefault="00006CDB" w:rsidP="004C3CF8">
                  <w:pPr>
                    <w:pStyle w:val="TableParagraph"/>
                    <w:spacing w:before="37"/>
                    <w:ind w:left="55" w:right="55"/>
                    <w:jc w:val="center"/>
                    <w:rPr>
                      <w:rFonts w:ascii="Arial" w:hAnsi="Arial" w:cs="Arial"/>
                      <w:sz w:val="11"/>
                    </w:rPr>
                  </w:pPr>
                  <w:r w:rsidRPr="009A71AB">
                    <w:rPr>
                      <w:rFonts w:ascii="Arial" w:hAnsi="Arial" w:cs="Arial"/>
                      <w:color w:val="231F20"/>
                      <w:sz w:val="11"/>
                    </w:rPr>
                    <w:t>130 x 100</w:t>
                  </w:r>
                </w:p>
              </w:tc>
              <w:tc>
                <w:tcPr>
                  <w:tcW w:w="750" w:type="dxa"/>
                </w:tcPr>
                <w:p w14:paraId="5D9E7493" w14:textId="77777777" w:rsidR="00006CDB" w:rsidRPr="009A71AB" w:rsidRDefault="00006CDB" w:rsidP="004C3CF8">
                  <w:pPr>
                    <w:pStyle w:val="TableParagraph"/>
                    <w:spacing w:before="37"/>
                    <w:ind w:left="57"/>
                    <w:rPr>
                      <w:rFonts w:ascii="Arial" w:hAnsi="Arial" w:cs="Arial"/>
                      <w:sz w:val="11"/>
                    </w:rPr>
                  </w:pPr>
                  <w:r w:rsidRPr="009A71AB">
                    <w:rPr>
                      <w:rFonts w:ascii="Arial" w:hAnsi="Arial" w:cs="Arial"/>
                      <w:color w:val="231F20"/>
                      <w:sz w:val="11"/>
                    </w:rPr>
                    <w:t>118.87 x 91.44</w:t>
                  </w:r>
                </w:p>
              </w:tc>
              <w:tc>
                <w:tcPr>
                  <w:tcW w:w="1028" w:type="dxa"/>
                </w:tcPr>
                <w:p w14:paraId="22EB10A2" w14:textId="77777777" w:rsidR="00006CDB" w:rsidRPr="009A71AB" w:rsidRDefault="00006CDB" w:rsidP="004C3CF8">
                  <w:pPr>
                    <w:pStyle w:val="TableParagraph"/>
                    <w:spacing w:before="37"/>
                    <w:ind w:left="98" w:right="98"/>
                    <w:jc w:val="center"/>
                    <w:rPr>
                      <w:rFonts w:ascii="Arial" w:hAnsi="Arial" w:cs="Arial"/>
                      <w:sz w:val="11"/>
                    </w:rPr>
                  </w:pPr>
                  <w:r w:rsidRPr="009A71AB">
                    <w:rPr>
                      <w:rFonts w:ascii="Arial" w:hAnsi="Arial" w:cs="Arial"/>
                      <w:color w:val="231F20"/>
                      <w:sz w:val="11"/>
                    </w:rPr>
                    <w:t>24 x 8</w:t>
                  </w:r>
                </w:p>
              </w:tc>
              <w:tc>
                <w:tcPr>
                  <w:tcW w:w="392" w:type="dxa"/>
                  <w:vMerge/>
                </w:tcPr>
                <w:p w14:paraId="2EE9D98A" w14:textId="77777777" w:rsidR="00006CDB" w:rsidRPr="009A71AB" w:rsidRDefault="00006CDB" w:rsidP="004C3CF8">
                  <w:pPr>
                    <w:rPr>
                      <w:rFonts w:ascii="Arial" w:hAnsi="Arial" w:cs="Arial"/>
                    </w:rPr>
                  </w:pPr>
                </w:p>
              </w:tc>
            </w:tr>
          </w:tbl>
          <w:p w14:paraId="504664A2" w14:textId="77777777" w:rsidR="00006CDB" w:rsidRPr="009A71AB" w:rsidRDefault="00006CDB" w:rsidP="004C3CF8">
            <w:pPr>
              <w:tabs>
                <w:tab w:val="left" w:pos="709"/>
              </w:tabs>
              <w:spacing w:before="56" w:line="249" w:lineRule="auto"/>
              <w:ind w:right="-26"/>
              <w:rPr>
                <w:rFonts w:ascii="Arial" w:hAnsi="Arial" w:cs="Arial"/>
                <w:color w:val="231F20"/>
              </w:rPr>
            </w:pPr>
          </w:p>
          <w:p w14:paraId="378F6867" w14:textId="77777777" w:rsidR="00006CDB" w:rsidRPr="009A71AB" w:rsidRDefault="00006CDB" w:rsidP="004C3CF8">
            <w:pPr>
              <w:tabs>
                <w:tab w:val="left" w:pos="709"/>
              </w:tabs>
              <w:spacing w:before="56" w:line="249" w:lineRule="auto"/>
              <w:ind w:right="-26"/>
              <w:rPr>
                <w:rFonts w:ascii="Arial" w:hAnsi="Arial" w:cs="Arial"/>
                <w:color w:val="231F20"/>
              </w:rPr>
            </w:pPr>
          </w:p>
        </w:tc>
        <w:tc>
          <w:tcPr>
            <w:tcW w:w="35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A5112F" w14:textId="77777777" w:rsidR="00006CDB" w:rsidRPr="009A71AB" w:rsidRDefault="00006CDB" w:rsidP="004C3CF8">
            <w:pPr>
              <w:tabs>
                <w:tab w:val="left" w:pos="709"/>
              </w:tabs>
              <w:spacing w:before="56" w:line="249" w:lineRule="auto"/>
              <w:ind w:right="-26"/>
              <w:rPr>
                <w:rFonts w:ascii="Arial" w:hAnsi="Arial" w:cs="Arial"/>
                <w:color w:val="231F20"/>
                <w:sz w:val="20"/>
                <w:szCs w:val="20"/>
              </w:rPr>
            </w:pPr>
            <w:r w:rsidRPr="009A71AB">
              <w:rPr>
                <w:rFonts w:ascii="Arial" w:hAnsi="Arial" w:cs="Arial"/>
                <w:color w:val="231F20"/>
                <w:sz w:val="20"/>
                <w:szCs w:val="20"/>
              </w:rPr>
              <w:lastRenderedPageBreak/>
              <w:t xml:space="preserve">Amendment to clarify that the provisions relating to match-play age groups also apply to training situations. </w:t>
            </w:r>
          </w:p>
        </w:tc>
      </w:tr>
      <w:tr w:rsidR="00006CDB" w:rsidRPr="00315EE6" w14:paraId="7B9DC947" w14:textId="77777777" w:rsidTr="004C3CF8">
        <w:tc>
          <w:tcPr>
            <w:tcW w:w="564" w:type="dxa"/>
            <w:tcBorders>
              <w:top w:val="single" w:sz="8" w:space="0" w:color="auto"/>
              <w:left w:val="single" w:sz="8" w:space="0" w:color="auto"/>
              <w:bottom w:val="single" w:sz="8" w:space="0" w:color="auto"/>
              <w:right w:val="single" w:sz="8" w:space="0" w:color="auto"/>
            </w:tcBorders>
            <w:shd w:val="clear" w:color="auto" w:fill="auto"/>
          </w:tcPr>
          <w:p w14:paraId="5C2469CD" w14:textId="77777777" w:rsidR="00006CDB" w:rsidRPr="00315EE6" w:rsidRDefault="00006CDB" w:rsidP="004C3CF8">
            <w:pPr>
              <w:pStyle w:val="ListParagraph"/>
              <w:numPr>
                <w:ilvl w:val="0"/>
                <w:numId w:val="29"/>
              </w:numPr>
              <w:spacing w:before="120" w:after="120"/>
              <w:rPr>
                <w:rFonts w:ascii="Arial" w:hAnsi="Arial" w:cs="Arial"/>
                <w:sz w:val="20"/>
                <w:szCs w:val="20"/>
              </w:rPr>
            </w:pPr>
          </w:p>
        </w:tc>
        <w:tc>
          <w:tcPr>
            <w:tcW w:w="1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FBD1AF" w14:textId="624005FC" w:rsidR="00006CDB" w:rsidRPr="00315EE6" w:rsidRDefault="00D2112F" w:rsidP="004C3CF8">
            <w:pPr>
              <w:spacing w:before="120" w:after="120"/>
              <w:rPr>
                <w:rFonts w:ascii="Arial" w:hAnsi="Arial" w:cs="Arial"/>
                <w:sz w:val="20"/>
                <w:szCs w:val="20"/>
              </w:rPr>
            </w:pPr>
            <w:r>
              <w:rPr>
                <w:rFonts w:ascii="Arial" w:hAnsi="Arial" w:cs="Arial"/>
                <w:sz w:val="20"/>
                <w:szCs w:val="20"/>
              </w:rPr>
              <w:t>Throughout SCORY</w:t>
            </w:r>
          </w:p>
        </w:tc>
        <w:tc>
          <w:tcPr>
            <w:tcW w:w="8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325747" w14:textId="1D7F4B9A" w:rsidR="00006CDB" w:rsidRPr="00D2112F" w:rsidRDefault="00D2112F" w:rsidP="00D2112F">
            <w:pPr>
              <w:pStyle w:val="BodyText"/>
              <w:tabs>
                <w:tab w:val="left" w:pos="709"/>
              </w:tabs>
              <w:spacing w:before="56" w:line="249" w:lineRule="auto"/>
              <w:ind w:right="-26"/>
              <w:rPr>
                <w:rFonts w:ascii="Arial" w:hAnsi="Arial" w:cs="Arial"/>
                <w:color w:val="FF0000"/>
                <w:sz w:val="20"/>
                <w:szCs w:val="20"/>
              </w:rPr>
            </w:pPr>
            <w:r w:rsidRPr="00D2112F">
              <w:rPr>
                <w:rFonts w:ascii="Arial" w:hAnsi="Arial" w:cs="Arial"/>
                <w:color w:val="FF0000"/>
                <w:sz w:val="20"/>
                <w:szCs w:val="20"/>
              </w:rPr>
              <w:t>Amend references from “his” to “their” in order to be gender neutral.</w:t>
            </w:r>
          </w:p>
        </w:tc>
        <w:tc>
          <w:tcPr>
            <w:tcW w:w="35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4B1CD4" w14:textId="77777777" w:rsidR="00006CDB" w:rsidRPr="00315EE6" w:rsidRDefault="00006CDB" w:rsidP="004C3CF8">
            <w:pPr>
              <w:tabs>
                <w:tab w:val="left" w:pos="709"/>
              </w:tabs>
              <w:spacing w:before="56" w:line="249" w:lineRule="auto"/>
              <w:ind w:right="-26"/>
              <w:rPr>
                <w:rFonts w:ascii="Arial" w:hAnsi="Arial" w:cs="Arial"/>
                <w:color w:val="231F20"/>
                <w:sz w:val="20"/>
                <w:szCs w:val="20"/>
              </w:rPr>
            </w:pPr>
            <w:r w:rsidRPr="00315EE6">
              <w:rPr>
                <w:rFonts w:ascii="Arial" w:hAnsi="Arial" w:cs="Arial"/>
                <w:color w:val="231F20"/>
                <w:sz w:val="20"/>
                <w:szCs w:val="20"/>
              </w:rPr>
              <w:t>Amendment to provide for gender neutral language.</w:t>
            </w:r>
          </w:p>
        </w:tc>
      </w:tr>
      <w:tr w:rsidR="00006CDB" w:rsidRPr="00315EE6" w14:paraId="7785672B" w14:textId="77777777" w:rsidTr="004C3CF8">
        <w:tc>
          <w:tcPr>
            <w:tcW w:w="564" w:type="dxa"/>
            <w:tcBorders>
              <w:top w:val="single" w:sz="8" w:space="0" w:color="auto"/>
              <w:left w:val="single" w:sz="8" w:space="0" w:color="auto"/>
              <w:bottom w:val="single" w:sz="8" w:space="0" w:color="auto"/>
              <w:right w:val="single" w:sz="8" w:space="0" w:color="auto"/>
            </w:tcBorders>
            <w:shd w:val="clear" w:color="auto" w:fill="auto"/>
          </w:tcPr>
          <w:p w14:paraId="251020D5" w14:textId="77777777" w:rsidR="00006CDB" w:rsidRPr="00315EE6" w:rsidRDefault="00006CDB" w:rsidP="004C3CF8">
            <w:pPr>
              <w:pStyle w:val="ListParagraph"/>
              <w:numPr>
                <w:ilvl w:val="0"/>
                <w:numId w:val="29"/>
              </w:numPr>
              <w:spacing w:before="120" w:after="120"/>
              <w:rPr>
                <w:rFonts w:ascii="Arial" w:hAnsi="Arial" w:cs="Arial"/>
                <w:sz w:val="20"/>
                <w:szCs w:val="20"/>
              </w:rPr>
            </w:pPr>
          </w:p>
        </w:tc>
        <w:tc>
          <w:tcPr>
            <w:tcW w:w="1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C8539B" w14:textId="77777777" w:rsidR="00006CDB" w:rsidRPr="00315EE6" w:rsidRDefault="00006CDB" w:rsidP="004C3CF8">
            <w:pPr>
              <w:spacing w:before="120" w:after="120"/>
              <w:rPr>
                <w:rFonts w:ascii="Arial" w:hAnsi="Arial" w:cs="Arial"/>
                <w:sz w:val="20"/>
                <w:szCs w:val="20"/>
              </w:rPr>
            </w:pPr>
            <w:r w:rsidRPr="00315EE6">
              <w:rPr>
                <w:rFonts w:ascii="Arial" w:hAnsi="Arial" w:cs="Arial"/>
                <w:sz w:val="20"/>
                <w:szCs w:val="20"/>
              </w:rPr>
              <w:t>18(N)</w:t>
            </w:r>
          </w:p>
        </w:tc>
        <w:tc>
          <w:tcPr>
            <w:tcW w:w="8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C6567" w14:textId="77777777" w:rsidR="00006CDB" w:rsidRPr="00315EE6" w:rsidRDefault="00006CDB" w:rsidP="004C3CF8">
            <w:pPr>
              <w:pStyle w:val="BodyText"/>
              <w:spacing w:before="87" w:line="249" w:lineRule="auto"/>
              <w:ind w:right="-26"/>
              <w:rPr>
                <w:rFonts w:ascii="Arial" w:hAnsi="Arial" w:cs="Arial"/>
                <w:color w:val="231F20"/>
                <w:sz w:val="20"/>
                <w:szCs w:val="20"/>
              </w:rPr>
            </w:pPr>
            <w:r w:rsidRPr="00315EE6">
              <w:rPr>
                <w:rFonts w:ascii="Arial" w:hAnsi="Arial" w:cs="Arial"/>
                <w:color w:val="231F20"/>
                <w:sz w:val="20"/>
                <w:szCs w:val="20"/>
              </w:rPr>
              <w:t>(i) Subject to Rule 18(N)(ii), any Club found to have played an ineligible Player in a Competition Match or Matches where points are awarded shall have the points gained from that Competition Match deducted from its record, up to a maximum of 12 points, and have levied upon it a fine in accordance with the Fines Tariff.</w:t>
            </w:r>
          </w:p>
          <w:p w14:paraId="6E0B299C" w14:textId="77777777" w:rsidR="00006CDB" w:rsidRPr="00315EE6" w:rsidRDefault="00006CDB" w:rsidP="004C3CF8">
            <w:pPr>
              <w:pStyle w:val="BodyText"/>
              <w:spacing w:before="87" w:line="249" w:lineRule="auto"/>
              <w:ind w:right="-26"/>
              <w:rPr>
                <w:rFonts w:ascii="Arial" w:hAnsi="Arial" w:cs="Arial"/>
                <w:color w:val="231F20"/>
                <w:sz w:val="20"/>
                <w:szCs w:val="20"/>
              </w:rPr>
            </w:pPr>
            <w:r w:rsidRPr="00315EE6">
              <w:rPr>
                <w:rFonts w:ascii="Arial" w:hAnsi="Arial" w:cs="Arial"/>
                <w:color w:val="231F20"/>
                <w:sz w:val="20"/>
                <w:szCs w:val="20"/>
              </w:rPr>
              <w:t xml:space="preserve">(ii) The Management Committee may vary the sanction as relates to the deduction of points set out at Rule 18(N)(i) only in circumstances where the ineligibility is due to the failure to obtain an International Transfer Certificate or where the ineligibility is related to the Player’s </w:t>
            </w:r>
            <w:r w:rsidRPr="00315EE6">
              <w:rPr>
                <w:rFonts w:ascii="Arial" w:hAnsi="Arial" w:cs="Arial"/>
                <w:color w:val="231F20"/>
                <w:sz w:val="20"/>
                <w:szCs w:val="20"/>
              </w:rPr>
              <w:lastRenderedPageBreak/>
              <w:t>status.</w:t>
            </w:r>
          </w:p>
          <w:p w14:paraId="3D4835FD" w14:textId="77777777" w:rsidR="00006CDB" w:rsidRPr="00315EE6" w:rsidRDefault="00006CDB" w:rsidP="004C3CF8">
            <w:pPr>
              <w:pStyle w:val="BodyText"/>
              <w:spacing w:before="87" w:line="249" w:lineRule="auto"/>
              <w:ind w:right="-26"/>
              <w:rPr>
                <w:rFonts w:ascii="Arial" w:hAnsi="Arial" w:cs="Arial"/>
                <w:color w:val="231F20"/>
                <w:sz w:val="20"/>
                <w:szCs w:val="20"/>
              </w:rPr>
            </w:pPr>
            <w:r w:rsidRPr="00315EE6">
              <w:rPr>
                <w:rFonts w:ascii="Arial" w:hAnsi="Arial" w:cs="Arial"/>
                <w:color w:val="231F20"/>
                <w:sz w:val="20"/>
                <w:szCs w:val="20"/>
              </w:rPr>
              <w:t>(iii) Where a Club is found to have played an ineligible Player in accordance with Rule 18(N)(i) above, the Management Committee may also, at its discretion:</w:t>
            </w:r>
          </w:p>
          <w:p w14:paraId="164C0F8B" w14:textId="77777777" w:rsidR="00006CDB" w:rsidRPr="00315EE6" w:rsidRDefault="00006CDB" w:rsidP="004C3CF8">
            <w:pPr>
              <w:pStyle w:val="BodyText"/>
              <w:spacing w:before="87" w:line="249" w:lineRule="auto"/>
              <w:ind w:right="-26"/>
              <w:rPr>
                <w:rFonts w:ascii="Arial" w:hAnsi="Arial" w:cs="Arial"/>
                <w:color w:val="231F20"/>
                <w:sz w:val="20"/>
                <w:szCs w:val="20"/>
              </w:rPr>
            </w:pPr>
            <w:r w:rsidRPr="00315EE6">
              <w:rPr>
                <w:rFonts w:ascii="Arial" w:hAnsi="Arial" w:cs="Arial"/>
                <w:color w:val="231F20"/>
                <w:sz w:val="20"/>
                <w:szCs w:val="20"/>
              </w:rPr>
              <w:t xml:space="preserve">(a) Award the points available in the Competition Match in question to the opponents, subject to the Competition Match not being ordered to be replayed; </w:t>
            </w:r>
            <w:r w:rsidRPr="00D032AD">
              <w:rPr>
                <w:rFonts w:ascii="Arial" w:hAnsi="Arial" w:cs="Arial"/>
                <w:strike/>
                <w:sz w:val="20"/>
                <w:szCs w:val="20"/>
              </w:rPr>
              <w:t>or</w:t>
            </w:r>
          </w:p>
          <w:p w14:paraId="7EFCF8CC" w14:textId="77777777" w:rsidR="00006CDB" w:rsidRPr="00315EE6" w:rsidRDefault="00006CDB" w:rsidP="004C3CF8">
            <w:pPr>
              <w:pStyle w:val="BodyText"/>
              <w:spacing w:before="87" w:line="249" w:lineRule="auto"/>
              <w:ind w:right="-26"/>
              <w:rPr>
                <w:rFonts w:ascii="Arial" w:hAnsi="Arial" w:cs="Arial"/>
                <w:color w:val="231F20"/>
                <w:sz w:val="20"/>
                <w:szCs w:val="20"/>
              </w:rPr>
            </w:pPr>
            <w:r w:rsidRPr="00315EE6">
              <w:rPr>
                <w:rFonts w:ascii="Arial" w:hAnsi="Arial" w:cs="Arial"/>
                <w:color w:val="231F20"/>
                <w:sz w:val="20"/>
                <w:szCs w:val="20"/>
              </w:rPr>
              <w:t xml:space="preserve">(b) Levy penalty points against the Club in default; </w:t>
            </w:r>
            <w:r w:rsidRPr="00315EE6">
              <w:rPr>
                <w:rFonts w:ascii="Arial" w:hAnsi="Arial" w:cs="Arial"/>
                <w:color w:val="FF0000"/>
                <w:sz w:val="20"/>
                <w:szCs w:val="20"/>
              </w:rPr>
              <w:t>and/</w:t>
            </w:r>
            <w:r w:rsidRPr="00315EE6">
              <w:rPr>
                <w:rFonts w:ascii="Arial" w:hAnsi="Arial" w:cs="Arial"/>
                <w:color w:val="231F20"/>
                <w:sz w:val="20"/>
                <w:szCs w:val="20"/>
              </w:rPr>
              <w:t>or</w:t>
            </w:r>
          </w:p>
          <w:p w14:paraId="49E197E1" w14:textId="77777777" w:rsidR="00006CDB" w:rsidRPr="00315EE6" w:rsidRDefault="00006CDB" w:rsidP="004C3CF8">
            <w:pPr>
              <w:pStyle w:val="BodyText"/>
              <w:spacing w:before="87" w:line="249" w:lineRule="auto"/>
              <w:ind w:right="-26"/>
              <w:rPr>
                <w:rFonts w:ascii="Arial" w:hAnsi="Arial" w:cs="Arial"/>
                <w:color w:val="231F20"/>
                <w:sz w:val="20"/>
                <w:szCs w:val="20"/>
              </w:rPr>
            </w:pPr>
            <w:r w:rsidRPr="00315EE6">
              <w:rPr>
                <w:rFonts w:ascii="Arial" w:hAnsi="Arial" w:cs="Arial"/>
                <w:color w:val="231F20"/>
                <w:sz w:val="20"/>
                <w:szCs w:val="20"/>
              </w:rPr>
              <w:t>(c) Order that such Competition Match or Matches be replayed (on such terms as are decided by the Management Committee).</w:t>
            </w:r>
          </w:p>
        </w:tc>
        <w:tc>
          <w:tcPr>
            <w:tcW w:w="35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8C709F" w14:textId="77777777" w:rsidR="00006CDB" w:rsidRPr="00315EE6" w:rsidRDefault="00006CDB" w:rsidP="004C3CF8">
            <w:pPr>
              <w:tabs>
                <w:tab w:val="left" w:pos="709"/>
              </w:tabs>
              <w:spacing w:before="56" w:line="249" w:lineRule="auto"/>
              <w:ind w:right="-26"/>
              <w:rPr>
                <w:rFonts w:ascii="Arial" w:hAnsi="Arial" w:cs="Arial"/>
                <w:color w:val="231F20"/>
                <w:sz w:val="20"/>
                <w:szCs w:val="20"/>
              </w:rPr>
            </w:pPr>
            <w:r w:rsidRPr="00315EE6">
              <w:rPr>
                <w:rFonts w:ascii="Arial" w:hAnsi="Arial" w:cs="Arial"/>
                <w:color w:val="231F20"/>
                <w:sz w:val="20"/>
                <w:szCs w:val="20"/>
              </w:rPr>
              <w:lastRenderedPageBreak/>
              <w:t xml:space="preserve">Amendments made to clarify that the Management Committee may impose any combination of the sanctions set out at (iii)(a) to (c). </w:t>
            </w:r>
          </w:p>
          <w:p w14:paraId="1CC97475" w14:textId="77777777" w:rsidR="00006CDB" w:rsidRPr="00315EE6" w:rsidRDefault="00006CDB" w:rsidP="004C3CF8">
            <w:pPr>
              <w:tabs>
                <w:tab w:val="left" w:pos="709"/>
              </w:tabs>
              <w:spacing w:before="56" w:line="249" w:lineRule="auto"/>
              <w:ind w:right="-26"/>
              <w:rPr>
                <w:rFonts w:ascii="Arial" w:hAnsi="Arial" w:cs="Arial"/>
                <w:color w:val="231F20"/>
                <w:sz w:val="20"/>
                <w:szCs w:val="20"/>
              </w:rPr>
            </w:pPr>
            <w:r w:rsidRPr="00315EE6">
              <w:rPr>
                <w:rFonts w:ascii="Arial" w:hAnsi="Arial" w:cs="Arial"/>
                <w:color w:val="231F20"/>
                <w:sz w:val="20"/>
                <w:szCs w:val="20"/>
              </w:rPr>
              <w:t xml:space="preserve">The previous drafting meant that the Management Committee was only </w:t>
            </w:r>
            <w:r w:rsidRPr="00315EE6">
              <w:rPr>
                <w:rFonts w:ascii="Arial" w:hAnsi="Arial" w:cs="Arial"/>
                <w:color w:val="231F20"/>
                <w:sz w:val="20"/>
                <w:szCs w:val="20"/>
              </w:rPr>
              <w:lastRenderedPageBreak/>
              <w:t>able to impose a combination of (a) and one of (b) or (c).</w:t>
            </w:r>
          </w:p>
        </w:tc>
      </w:tr>
      <w:tr w:rsidR="00006CDB" w:rsidRPr="00315EE6" w14:paraId="72AEC46D" w14:textId="77777777" w:rsidTr="004C3CF8">
        <w:tc>
          <w:tcPr>
            <w:tcW w:w="564" w:type="dxa"/>
            <w:tcBorders>
              <w:top w:val="single" w:sz="8" w:space="0" w:color="auto"/>
              <w:left w:val="single" w:sz="8" w:space="0" w:color="auto"/>
              <w:bottom w:val="single" w:sz="8" w:space="0" w:color="auto"/>
              <w:right w:val="single" w:sz="8" w:space="0" w:color="auto"/>
            </w:tcBorders>
            <w:shd w:val="clear" w:color="auto" w:fill="auto"/>
          </w:tcPr>
          <w:p w14:paraId="53D3E570" w14:textId="77777777" w:rsidR="00006CDB" w:rsidRPr="00315EE6" w:rsidRDefault="00006CDB" w:rsidP="004C3CF8">
            <w:pPr>
              <w:pStyle w:val="ListParagraph"/>
              <w:numPr>
                <w:ilvl w:val="0"/>
                <w:numId w:val="29"/>
              </w:numPr>
              <w:spacing w:before="120" w:after="120"/>
              <w:rPr>
                <w:rFonts w:ascii="Arial" w:hAnsi="Arial" w:cs="Arial"/>
                <w:sz w:val="20"/>
                <w:szCs w:val="20"/>
              </w:rPr>
            </w:pPr>
          </w:p>
        </w:tc>
        <w:tc>
          <w:tcPr>
            <w:tcW w:w="1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15ED9B" w14:textId="77777777" w:rsidR="00006CDB" w:rsidRPr="00315EE6" w:rsidRDefault="00006CDB" w:rsidP="004C3CF8">
            <w:pPr>
              <w:spacing w:before="120" w:after="120"/>
              <w:rPr>
                <w:rFonts w:ascii="Arial" w:hAnsi="Arial" w:cs="Arial"/>
                <w:sz w:val="20"/>
                <w:szCs w:val="20"/>
              </w:rPr>
            </w:pPr>
            <w:r w:rsidRPr="00315EE6">
              <w:rPr>
                <w:rFonts w:ascii="Arial" w:hAnsi="Arial" w:cs="Arial"/>
                <w:sz w:val="20"/>
                <w:szCs w:val="20"/>
              </w:rPr>
              <w:t>18(O)</w:t>
            </w:r>
          </w:p>
        </w:tc>
        <w:tc>
          <w:tcPr>
            <w:tcW w:w="8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4906B5" w14:textId="77777777" w:rsidR="00006CDB" w:rsidRPr="00315EE6" w:rsidRDefault="00006CDB" w:rsidP="004C3CF8">
            <w:pPr>
              <w:pStyle w:val="BodyText"/>
              <w:spacing w:before="87" w:line="249" w:lineRule="auto"/>
              <w:ind w:right="-26"/>
              <w:rPr>
                <w:rFonts w:ascii="Arial" w:hAnsi="Arial" w:cs="Arial"/>
                <w:color w:val="231F20"/>
                <w:sz w:val="20"/>
                <w:szCs w:val="20"/>
              </w:rPr>
            </w:pPr>
            <w:r w:rsidRPr="00315EE6">
              <w:rPr>
                <w:rFonts w:ascii="Arial" w:hAnsi="Arial" w:cs="Arial"/>
                <w:color w:val="231F20"/>
                <w:sz w:val="20"/>
                <w:szCs w:val="20"/>
              </w:rPr>
              <w:t>(i)</w:t>
            </w:r>
            <w:r w:rsidRPr="00315EE6">
              <w:rPr>
                <w:rFonts w:ascii="Arial" w:hAnsi="Arial" w:cs="Arial"/>
                <w:color w:val="231F20"/>
                <w:sz w:val="20"/>
                <w:szCs w:val="20"/>
              </w:rPr>
              <w:tab/>
              <w:t xml:space="preserve">Priority must be given at all times to </w:t>
            </w:r>
            <w:r w:rsidRPr="00315EE6">
              <w:rPr>
                <w:rFonts w:ascii="Arial" w:hAnsi="Arial" w:cs="Arial"/>
                <w:color w:val="FF0000"/>
                <w:sz w:val="20"/>
                <w:szCs w:val="20"/>
              </w:rPr>
              <w:t xml:space="preserve">the activities of </w:t>
            </w:r>
            <w:r w:rsidRPr="00315EE6">
              <w:rPr>
                <w:rFonts w:ascii="Arial" w:hAnsi="Arial" w:cs="Arial"/>
                <w:color w:val="231F20"/>
                <w:sz w:val="20"/>
                <w:szCs w:val="20"/>
              </w:rPr>
              <w:t>school</w:t>
            </w:r>
            <w:r w:rsidRPr="00315EE6">
              <w:rPr>
                <w:rFonts w:ascii="Arial" w:hAnsi="Arial" w:cs="Arial"/>
                <w:color w:val="FF0000"/>
                <w:sz w:val="20"/>
                <w:szCs w:val="20"/>
              </w:rPr>
              <w:t>s</w:t>
            </w:r>
            <w:r w:rsidRPr="00315EE6">
              <w:rPr>
                <w:rFonts w:ascii="Arial" w:hAnsi="Arial" w:cs="Arial"/>
                <w:color w:val="231F20"/>
                <w:sz w:val="20"/>
                <w:szCs w:val="20"/>
              </w:rPr>
              <w:t xml:space="preserve"> and school organisations </w:t>
            </w:r>
            <w:r w:rsidRPr="00D032AD">
              <w:rPr>
                <w:rFonts w:ascii="Arial" w:hAnsi="Arial" w:cs="Arial"/>
                <w:strike/>
                <w:sz w:val="20"/>
                <w:szCs w:val="20"/>
              </w:rPr>
              <w:t>activities</w:t>
            </w:r>
            <w:r w:rsidRPr="00315EE6">
              <w:rPr>
                <w:rFonts w:ascii="Arial" w:hAnsi="Arial" w:cs="Arial"/>
                <w:color w:val="231F20"/>
                <w:sz w:val="20"/>
                <w:szCs w:val="20"/>
              </w:rPr>
              <w:t>. Failure to comply with this Rule will result in a fine in accordance with the Fines Tariff.</w:t>
            </w:r>
          </w:p>
          <w:p w14:paraId="3B933ED3" w14:textId="77777777" w:rsidR="00006CDB" w:rsidRPr="00315EE6" w:rsidRDefault="00006CDB" w:rsidP="004C3CF8">
            <w:pPr>
              <w:pStyle w:val="BodyText"/>
              <w:spacing w:before="87" w:line="249" w:lineRule="auto"/>
              <w:ind w:right="-26"/>
              <w:rPr>
                <w:rFonts w:ascii="Arial" w:hAnsi="Arial" w:cs="Arial"/>
                <w:color w:val="231F20"/>
                <w:sz w:val="20"/>
                <w:szCs w:val="20"/>
              </w:rPr>
            </w:pPr>
            <w:r w:rsidRPr="00315EE6">
              <w:rPr>
                <w:rFonts w:ascii="Arial" w:hAnsi="Arial" w:cs="Arial"/>
                <w:color w:val="231F20"/>
                <w:sz w:val="20"/>
                <w:szCs w:val="20"/>
              </w:rPr>
              <w:t>(ii)</w:t>
            </w:r>
            <w:r w:rsidRPr="00315EE6">
              <w:rPr>
                <w:rFonts w:ascii="Arial" w:hAnsi="Arial" w:cs="Arial"/>
                <w:color w:val="231F20"/>
                <w:sz w:val="20"/>
                <w:szCs w:val="20"/>
              </w:rPr>
              <w:tab/>
              <w:t>The availability of children must be cleared with their head teacher (except for Sunday league competitions).</w:t>
            </w:r>
          </w:p>
          <w:p w14:paraId="1ADDF2CE" w14:textId="167686B8" w:rsidR="00006CDB" w:rsidRPr="00315EE6" w:rsidRDefault="00006CDB" w:rsidP="004C3CF8">
            <w:pPr>
              <w:pStyle w:val="BodyText"/>
              <w:spacing w:before="87" w:line="249" w:lineRule="auto"/>
              <w:ind w:right="-26"/>
              <w:rPr>
                <w:rFonts w:ascii="Arial" w:hAnsi="Arial" w:cs="Arial"/>
                <w:color w:val="231F20"/>
                <w:sz w:val="20"/>
                <w:szCs w:val="20"/>
              </w:rPr>
            </w:pPr>
            <w:r w:rsidRPr="00315EE6">
              <w:rPr>
                <w:rFonts w:ascii="Arial" w:hAnsi="Arial" w:cs="Arial"/>
                <w:color w:val="231F20"/>
                <w:sz w:val="20"/>
                <w:szCs w:val="20"/>
              </w:rPr>
              <w:t>(iii)</w:t>
            </w:r>
            <w:r w:rsidRPr="00315EE6">
              <w:rPr>
                <w:rFonts w:ascii="Arial" w:hAnsi="Arial" w:cs="Arial"/>
                <w:color w:val="231F20"/>
                <w:sz w:val="20"/>
                <w:szCs w:val="20"/>
              </w:rPr>
              <w:tab/>
              <w:t>A child under the age of 15 as at midnight on 31 August in the relevant Playing Season, shall not be permitted to play in a Competition Match during that Playing Season where any other Player is older or younger than that child by two years or more.</w:t>
            </w:r>
          </w:p>
        </w:tc>
        <w:tc>
          <w:tcPr>
            <w:tcW w:w="35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1DDCDB" w14:textId="4ADD2773" w:rsidR="00006CDB" w:rsidRPr="00315EE6" w:rsidRDefault="00006CDB" w:rsidP="004C3CF8">
            <w:pPr>
              <w:tabs>
                <w:tab w:val="left" w:pos="709"/>
              </w:tabs>
              <w:spacing w:before="56" w:line="249" w:lineRule="auto"/>
              <w:ind w:right="-26"/>
              <w:rPr>
                <w:rFonts w:ascii="Arial" w:hAnsi="Arial" w:cs="Arial"/>
                <w:color w:val="231F20"/>
                <w:sz w:val="20"/>
                <w:szCs w:val="20"/>
              </w:rPr>
            </w:pPr>
            <w:r w:rsidRPr="00315EE6">
              <w:rPr>
                <w:rFonts w:ascii="Arial" w:hAnsi="Arial" w:cs="Arial"/>
                <w:color w:val="231F20"/>
                <w:sz w:val="20"/>
                <w:szCs w:val="20"/>
              </w:rPr>
              <w:t xml:space="preserve">Amendment to 18(O)(i) has been made to correct a typographical error.  </w:t>
            </w:r>
          </w:p>
        </w:tc>
      </w:tr>
      <w:tr w:rsidR="00006CDB" w:rsidRPr="003A4B67" w14:paraId="4ADDDE5F" w14:textId="77777777" w:rsidTr="004C3CF8">
        <w:tc>
          <w:tcPr>
            <w:tcW w:w="564" w:type="dxa"/>
            <w:tcBorders>
              <w:top w:val="single" w:sz="8" w:space="0" w:color="auto"/>
              <w:left w:val="single" w:sz="8" w:space="0" w:color="auto"/>
              <w:bottom w:val="single" w:sz="8" w:space="0" w:color="auto"/>
              <w:right w:val="single" w:sz="8" w:space="0" w:color="auto"/>
            </w:tcBorders>
            <w:shd w:val="clear" w:color="auto" w:fill="auto"/>
          </w:tcPr>
          <w:p w14:paraId="35B28801" w14:textId="77777777" w:rsidR="00006CDB" w:rsidRPr="003A4B67" w:rsidRDefault="00006CDB" w:rsidP="004C3CF8">
            <w:pPr>
              <w:pStyle w:val="ListParagraph"/>
              <w:numPr>
                <w:ilvl w:val="0"/>
                <w:numId w:val="29"/>
              </w:numPr>
              <w:spacing w:before="120" w:after="120"/>
              <w:rPr>
                <w:rFonts w:ascii="Arial" w:hAnsi="Arial" w:cs="Arial"/>
                <w:sz w:val="20"/>
                <w:szCs w:val="20"/>
              </w:rPr>
            </w:pPr>
          </w:p>
        </w:tc>
        <w:tc>
          <w:tcPr>
            <w:tcW w:w="1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185253" w14:textId="77777777" w:rsidR="00006CDB" w:rsidRPr="003A4B67" w:rsidRDefault="00006CDB" w:rsidP="004C3CF8">
            <w:pPr>
              <w:spacing w:before="120" w:after="120"/>
              <w:rPr>
                <w:rFonts w:ascii="Arial" w:hAnsi="Arial" w:cs="Arial"/>
                <w:sz w:val="20"/>
                <w:szCs w:val="20"/>
              </w:rPr>
            </w:pPr>
            <w:r w:rsidRPr="003A4B67">
              <w:rPr>
                <w:rFonts w:ascii="Arial" w:hAnsi="Arial" w:cs="Arial"/>
                <w:sz w:val="20"/>
                <w:szCs w:val="20"/>
              </w:rPr>
              <w:t>20(A)</w:t>
            </w:r>
          </w:p>
        </w:tc>
        <w:tc>
          <w:tcPr>
            <w:tcW w:w="8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1B0A53" w14:textId="77777777" w:rsidR="00006CDB" w:rsidRPr="003A4B67" w:rsidRDefault="00006CDB" w:rsidP="004C3CF8">
            <w:pPr>
              <w:pStyle w:val="BodyText"/>
              <w:spacing w:before="87" w:line="249" w:lineRule="auto"/>
              <w:ind w:right="-26"/>
              <w:rPr>
                <w:rFonts w:ascii="Arial" w:hAnsi="Arial" w:cs="Arial"/>
                <w:color w:val="231F20"/>
                <w:sz w:val="20"/>
                <w:szCs w:val="20"/>
              </w:rPr>
            </w:pPr>
            <w:bookmarkStart w:id="1" w:name="_Hlk128472066"/>
            <w:r w:rsidRPr="003A4B67">
              <w:rPr>
                <w:rFonts w:ascii="Arial" w:hAnsi="Arial" w:cs="Arial"/>
                <w:color w:val="231F20"/>
                <w:sz w:val="20"/>
                <w:szCs w:val="20"/>
              </w:rPr>
              <w:t xml:space="preserve">All Competition Matches shall be played in accordance with the Laws of the Game as determined by the International Football Association Board or, for Mini-Soccer, </w:t>
            </w:r>
            <w:r w:rsidRPr="0060378D">
              <w:rPr>
                <w:rFonts w:ascii="Arial" w:hAnsi="Arial" w:cs="Arial"/>
                <w:strike/>
                <w:sz w:val="20"/>
                <w:szCs w:val="20"/>
              </w:rPr>
              <w:t>and 9v9 football, the Rules</w:t>
            </w:r>
            <w:r w:rsidRPr="0060378D">
              <w:rPr>
                <w:rFonts w:ascii="Arial" w:hAnsi="Arial" w:cs="Arial"/>
                <w:sz w:val="20"/>
                <w:szCs w:val="20"/>
              </w:rPr>
              <w:t xml:space="preserve"> </w:t>
            </w:r>
            <w:r w:rsidRPr="003A4B67">
              <w:rPr>
                <w:rFonts w:ascii="Arial" w:hAnsi="Arial" w:cs="Arial"/>
                <w:color w:val="FF0000"/>
                <w:sz w:val="20"/>
                <w:szCs w:val="20"/>
              </w:rPr>
              <w:t xml:space="preserve">The Mini-Soccer and Youth Futsal Handbook, or, for 9v9 football,  </w:t>
            </w:r>
            <w:r w:rsidRPr="0060378D">
              <w:rPr>
                <w:rFonts w:ascii="Arial" w:hAnsi="Arial" w:cs="Arial"/>
                <w:strike/>
                <w:sz w:val="20"/>
                <w:szCs w:val="20"/>
              </w:rPr>
              <w:t xml:space="preserve">as set down by </w:t>
            </w:r>
            <w:r w:rsidRPr="003A4B67">
              <w:rPr>
                <w:rFonts w:ascii="Arial" w:hAnsi="Arial" w:cs="Arial"/>
                <w:color w:val="231F20"/>
                <w:sz w:val="20"/>
                <w:szCs w:val="20"/>
              </w:rPr>
              <w:t>The FA</w:t>
            </w:r>
            <w:r w:rsidRPr="003A4B67">
              <w:rPr>
                <w:rFonts w:ascii="Arial" w:hAnsi="Arial" w:cs="Arial"/>
                <w:color w:val="FF0000"/>
                <w:sz w:val="20"/>
                <w:szCs w:val="20"/>
              </w:rPr>
              <w:t>’s Guide to 9v9 Football</w:t>
            </w:r>
            <w:r w:rsidRPr="003A4B67">
              <w:rPr>
                <w:rFonts w:ascii="Arial" w:hAnsi="Arial" w:cs="Arial"/>
                <w:color w:val="231F20"/>
                <w:sz w:val="20"/>
                <w:szCs w:val="20"/>
              </w:rPr>
              <w:t>.</w:t>
            </w:r>
            <w:r w:rsidRPr="003A4B67">
              <w:rPr>
                <w:rFonts w:ascii="Arial" w:hAnsi="Arial" w:cs="Arial"/>
                <w:color w:val="231F20"/>
                <w:sz w:val="20"/>
                <w:szCs w:val="20"/>
              </w:rPr>
              <w:br/>
              <w:t>Clubs must take all reasonable precautions to keep their Grounds and Pitches in a playable condition. All Competition Matches shall be played on pitches deemed suitable by the Management Committee. If through any fault of the home Team a Competition Match has to be replayed, the Management Committee shall have power to order the venue to be changed. </w:t>
            </w:r>
          </w:p>
          <w:p w14:paraId="2D67F9A1" w14:textId="77777777" w:rsidR="00006CDB" w:rsidRPr="003A4B67" w:rsidRDefault="00006CDB" w:rsidP="004C3CF8">
            <w:pPr>
              <w:pStyle w:val="BodyText"/>
              <w:spacing w:before="87" w:line="249" w:lineRule="auto"/>
              <w:ind w:right="-26"/>
              <w:rPr>
                <w:rFonts w:ascii="Arial" w:hAnsi="Arial" w:cs="Arial"/>
                <w:color w:val="231F20"/>
                <w:sz w:val="20"/>
                <w:szCs w:val="20"/>
              </w:rPr>
            </w:pPr>
            <w:r w:rsidRPr="003A4B67">
              <w:rPr>
                <w:rFonts w:ascii="Arial" w:hAnsi="Arial" w:cs="Arial"/>
                <w:color w:val="231F20"/>
                <w:sz w:val="20"/>
                <w:szCs w:val="20"/>
              </w:rPr>
              <w:t>The Management Committee shall have power to decide whether a pitch and/or facilities are suitable for Competition Matches and to order the Club concerned to play its Competition Matches on another ground. </w:t>
            </w:r>
          </w:p>
          <w:p w14:paraId="08E06969" w14:textId="77777777" w:rsidR="00006CDB" w:rsidRPr="003A4B67" w:rsidRDefault="00006CDB" w:rsidP="004C3CF8">
            <w:pPr>
              <w:pStyle w:val="BodyText"/>
              <w:spacing w:before="87" w:line="249" w:lineRule="auto"/>
              <w:ind w:right="-26"/>
              <w:rPr>
                <w:rFonts w:ascii="Arial" w:hAnsi="Arial" w:cs="Arial"/>
                <w:color w:val="231F20"/>
                <w:sz w:val="20"/>
                <w:szCs w:val="20"/>
              </w:rPr>
            </w:pPr>
            <w:r w:rsidRPr="003A4B67">
              <w:rPr>
                <w:rFonts w:ascii="Arial" w:hAnsi="Arial" w:cs="Arial"/>
                <w:color w:val="FF0000"/>
                <w:sz w:val="20"/>
                <w:szCs w:val="20"/>
              </w:rPr>
              <w:t xml:space="preserve">Artificial </w:t>
            </w:r>
            <w:r w:rsidRPr="003A4B67">
              <w:rPr>
                <w:rFonts w:ascii="Arial" w:hAnsi="Arial" w:cs="Arial"/>
                <w:color w:val="231F20"/>
                <w:sz w:val="20"/>
                <w:szCs w:val="20"/>
              </w:rPr>
              <w:t xml:space="preserve">Football Turf Pitches (3G) are allowed in this Competition provided they meet the required performance standards and are listed on the FA’s Register of Football Turf Pitches - </w:t>
            </w:r>
            <w:hyperlink r:id="rId8" w:history="1">
              <w:r w:rsidRPr="003A4B67">
                <w:rPr>
                  <w:rFonts w:ascii="Arial" w:hAnsi="Arial" w:cs="Arial"/>
                  <w:color w:val="FF0000"/>
                  <w:sz w:val="20"/>
                  <w:szCs w:val="20"/>
                </w:rPr>
                <w:t>https://footballfoundation.org.uk/3g-pitch-register</w:t>
              </w:r>
            </w:hyperlink>
            <w:r w:rsidRPr="003A4B67">
              <w:rPr>
                <w:rFonts w:ascii="Arial" w:hAnsi="Arial" w:cs="Arial"/>
                <w:color w:val="231F20"/>
                <w:sz w:val="20"/>
                <w:szCs w:val="20"/>
              </w:rPr>
              <w:t>. All Football Turf Pitches used must  be tested (by a FIFA accredited test institute) every three years and the results passed to The FA. The FA will give a decision on the suitability for use and add the pitch to the Register. </w:t>
            </w:r>
          </w:p>
          <w:p w14:paraId="2438A568" w14:textId="77777777" w:rsidR="00006CDB" w:rsidRPr="003A4B67" w:rsidRDefault="00006CDB" w:rsidP="004C3CF8">
            <w:pPr>
              <w:pStyle w:val="BodyText"/>
              <w:spacing w:before="87" w:line="249" w:lineRule="auto"/>
              <w:ind w:right="-26"/>
              <w:rPr>
                <w:rFonts w:ascii="Arial" w:hAnsi="Arial" w:cs="Arial"/>
                <w:color w:val="231F20"/>
                <w:sz w:val="20"/>
                <w:szCs w:val="20"/>
              </w:rPr>
            </w:pPr>
            <w:r w:rsidRPr="003A4B67">
              <w:rPr>
                <w:rFonts w:ascii="Arial" w:hAnsi="Arial" w:cs="Arial"/>
                <w:color w:val="231F20"/>
                <w:sz w:val="20"/>
                <w:szCs w:val="20"/>
              </w:rPr>
              <w:t>The home Club is also responsible for advising Participants of footwear requirements when confirming match arrangements in accordance with Rule 20.C</w:t>
            </w:r>
          </w:p>
          <w:bookmarkEnd w:id="1"/>
          <w:p w14:paraId="2C2E4C77" w14:textId="77777777" w:rsidR="00006CDB" w:rsidRPr="003A4B67" w:rsidRDefault="00006CDB" w:rsidP="004C3CF8">
            <w:pPr>
              <w:tabs>
                <w:tab w:val="left" w:pos="709"/>
              </w:tabs>
              <w:spacing w:before="56" w:line="249" w:lineRule="auto"/>
              <w:ind w:right="-26"/>
              <w:rPr>
                <w:rFonts w:ascii="Arial" w:hAnsi="Arial" w:cs="Arial"/>
                <w:color w:val="231F20"/>
                <w:sz w:val="20"/>
                <w:szCs w:val="20"/>
              </w:rPr>
            </w:pPr>
          </w:p>
        </w:tc>
        <w:tc>
          <w:tcPr>
            <w:tcW w:w="35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8483A" w14:textId="77777777" w:rsidR="00006CDB" w:rsidRPr="003A4B67" w:rsidRDefault="00006CDB" w:rsidP="004C3CF8">
            <w:pPr>
              <w:tabs>
                <w:tab w:val="left" w:pos="709"/>
              </w:tabs>
              <w:spacing w:before="56" w:line="249" w:lineRule="auto"/>
              <w:ind w:right="-26"/>
              <w:rPr>
                <w:rFonts w:ascii="Arial" w:hAnsi="Arial" w:cs="Arial"/>
                <w:color w:val="231F20"/>
                <w:sz w:val="20"/>
                <w:szCs w:val="20"/>
              </w:rPr>
            </w:pPr>
            <w:r w:rsidRPr="003A4B67">
              <w:rPr>
                <w:rFonts w:ascii="Arial" w:hAnsi="Arial" w:cs="Arial"/>
                <w:color w:val="231F20"/>
                <w:sz w:val="20"/>
                <w:szCs w:val="20"/>
              </w:rPr>
              <w:lastRenderedPageBreak/>
              <w:t>Amendment reflects the fact that the Rules of Mini-Football and 9v9 football are included in The Mini-Soccer and Youth Futsal Handbook and Guide to 9v9 Football. The previous reference was inaccurate (as the “Rules” is a defined term meaning SCORY).</w:t>
            </w:r>
          </w:p>
          <w:p w14:paraId="15378821" w14:textId="77777777" w:rsidR="00006CDB" w:rsidRPr="003A4B67" w:rsidRDefault="00006CDB" w:rsidP="004C3CF8">
            <w:pPr>
              <w:tabs>
                <w:tab w:val="left" w:pos="709"/>
              </w:tabs>
              <w:spacing w:before="56" w:line="249" w:lineRule="auto"/>
              <w:ind w:right="-26"/>
              <w:rPr>
                <w:rFonts w:ascii="Arial" w:hAnsi="Arial" w:cs="Arial"/>
                <w:color w:val="231F20"/>
                <w:sz w:val="20"/>
                <w:szCs w:val="20"/>
              </w:rPr>
            </w:pPr>
          </w:p>
          <w:p w14:paraId="0E6E102A" w14:textId="77777777" w:rsidR="00006CDB" w:rsidRPr="003A4B67" w:rsidRDefault="00006CDB" w:rsidP="004C3CF8">
            <w:pPr>
              <w:tabs>
                <w:tab w:val="left" w:pos="709"/>
              </w:tabs>
              <w:spacing w:before="56" w:line="249" w:lineRule="auto"/>
              <w:ind w:right="-26"/>
              <w:rPr>
                <w:rFonts w:ascii="Arial" w:hAnsi="Arial" w:cs="Arial"/>
                <w:color w:val="231F20"/>
                <w:sz w:val="20"/>
                <w:szCs w:val="20"/>
              </w:rPr>
            </w:pPr>
            <w:r w:rsidRPr="003A4B67">
              <w:rPr>
                <w:rFonts w:ascii="Arial" w:hAnsi="Arial" w:cs="Arial"/>
                <w:color w:val="231F20"/>
                <w:sz w:val="20"/>
                <w:szCs w:val="20"/>
              </w:rPr>
              <w:t>Insertion of hyperlink to the pitch register for ease of access.</w:t>
            </w:r>
          </w:p>
          <w:p w14:paraId="2F6EDB3F" w14:textId="77777777" w:rsidR="00006CDB" w:rsidRPr="003A4B67" w:rsidRDefault="00006CDB" w:rsidP="004C3CF8">
            <w:pPr>
              <w:tabs>
                <w:tab w:val="left" w:pos="709"/>
              </w:tabs>
              <w:spacing w:before="56" w:line="249" w:lineRule="auto"/>
              <w:ind w:right="-26"/>
              <w:rPr>
                <w:rFonts w:ascii="Arial" w:hAnsi="Arial" w:cs="Arial"/>
                <w:color w:val="231F20"/>
                <w:sz w:val="20"/>
                <w:szCs w:val="20"/>
              </w:rPr>
            </w:pPr>
          </w:p>
        </w:tc>
      </w:tr>
    </w:tbl>
    <w:p w14:paraId="3CA8BE39" w14:textId="77777777" w:rsidR="00006CDB" w:rsidRDefault="00006CDB" w:rsidP="00006CDB">
      <w:pPr>
        <w:pStyle w:val="Heading1"/>
        <w:numPr>
          <w:ilvl w:val="0"/>
          <w:numId w:val="0"/>
        </w:numPr>
        <w:ind w:left="720" w:hanging="360"/>
        <w:rPr>
          <w:rFonts w:ascii="Arial" w:hAnsi="Arial" w:cs="Arial"/>
        </w:rPr>
      </w:pPr>
    </w:p>
    <w:p w14:paraId="2F9FAAFF" w14:textId="77777777" w:rsidR="003C7518" w:rsidRDefault="003C7518" w:rsidP="00F635E7">
      <w:pPr>
        <w:pStyle w:val="Heading1"/>
        <w:numPr>
          <w:ilvl w:val="0"/>
          <w:numId w:val="0"/>
        </w:numPr>
        <w:rPr>
          <w:rFonts w:ascii="Arial" w:hAnsi="Arial" w:cs="Arial"/>
        </w:rPr>
      </w:pPr>
    </w:p>
    <w:sectPr w:rsidR="003C7518" w:rsidSect="00FD340F">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028F" w14:textId="77777777" w:rsidR="00C53BF8" w:rsidRDefault="00C53BF8" w:rsidP="0010665E">
      <w:pPr>
        <w:spacing w:after="0" w:line="240" w:lineRule="auto"/>
      </w:pPr>
      <w:r>
        <w:separator/>
      </w:r>
    </w:p>
  </w:endnote>
  <w:endnote w:type="continuationSeparator" w:id="0">
    <w:p w14:paraId="35A5953B" w14:textId="77777777" w:rsidR="00C53BF8" w:rsidRDefault="00C53BF8" w:rsidP="0010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E34A" w14:textId="01C893EA" w:rsidR="00E42B84" w:rsidRPr="00412C08" w:rsidRDefault="006F65A3">
    <w:pPr>
      <w:pStyle w:val="Footer"/>
      <w:jc w:val="center"/>
      <w:rPr>
        <w:sz w:val="20"/>
        <w:szCs w:val="20"/>
      </w:rPr>
    </w:pPr>
  </w:p>
  <w:p w14:paraId="2DE355E4" w14:textId="77777777" w:rsidR="00E42B84" w:rsidRDefault="006F6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C6AB" w14:textId="77777777" w:rsidR="00C53BF8" w:rsidRDefault="00C53BF8" w:rsidP="0010665E">
      <w:pPr>
        <w:spacing w:after="0" w:line="240" w:lineRule="auto"/>
      </w:pPr>
      <w:r>
        <w:separator/>
      </w:r>
    </w:p>
  </w:footnote>
  <w:footnote w:type="continuationSeparator" w:id="0">
    <w:p w14:paraId="00FA9037" w14:textId="77777777" w:rsidR="00C53BF8" w:rsidRDefault="00C53BF8" w:rsidP="0010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032"/>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F6B4C"/>
    <w:multiLevelType w:val="multilevel"/>
    <w:tmpl w:val="3CB0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111EF"/>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1218F6"/>
    <w:multiLevelType w:val="hybridMultilevel"/>
    <w:tmpl w:val="9B2A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E12EE"/>
    <w:multiLevelType w:val="multilevel"/>
    <w:tmpl w:val="E38C0AEE"/>
    <w:lvl w:ilvl="0">
      <w:start w:val="1"/>
      <w:numFmt w:val="decimal"/>
      <w:lvlText w:val="%1."/>
      <w:lvlJc w:val="left"/>
      <w:pPr>
        <w:ind w:left="360" w:hanging="360"/>
      </w:pPr>
      <w:rPr>
        <w:rFonts w:hint="default"/>
      </w:r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D36342"/>
    <w:multiLevelType w:val="hybridMultilevel"/>
    <w:tmpl w:val="73DA07FE"/>
    <w:lvl w:ilvl="0" w:tplc="A060FE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35B40"/>
    <w:multiLevelType w:val="multilevel"/>
    <w:tmpl w:val="C1E64080"/>
    <w:lvl w:ilvl="0">
      <w:start w:val="7"/>
      <w:numFmt w:val="decimal"/>
      <w:lvlText w:val="%1"/>
      <w:lvlJc w:val="left"/>
      <w:pPr>
        <w:ind w:left="360" w:hanging="360"/>
      </w:pPr>
      <w:rPr>
        <w:rFonts w:hint="default"/>
        <w:color w:val="FF0000"/>
        <w:u w:val="single"/>
      </w:rPr>
    </w:lvl>
    <w:lvl w:ilvl="1">
      <w:start w:val="7"/>
      <w:numFmt w:val="decimal"/>
      <w:lvlText w:val="%1.%2"/>
      <w:lvlJc w:val="left"/>
      <w:pPr>
        <w:ind w:left="360" w:hanging="360"/>
      </w:pPr>
      <w:rPr>
        <w:rFonts w:hint="default"/>
        <w:color w:val="FF0000"/>
        <w:u w:val="single"/>
      </w:rPr>
    </w:lvl>
    <w:lvl w:ilvl="2">
      <w:start w:val="1"/>
      <w:numFmt w:val="decimal"/>
      <w:lvlText w:val="%1.%2.%3"/>
      <w:lvlJc w:val="left"/>
      <w:pPr>
        <w:ind w:left="720" w:hanging="720"/>
      </w:pPr>
      <w:rPr>
        <w:rFonts w:hint="default"/>
        <w:color w:val="FF0000"/>
        <w:u w:val="single"/>
      </w:rPr>
    </w:lvl>
    <w:lvl w:ilvl="3">
      <w:start w:val="1"/>
      <w:numFmt w:val="decimal"/>
      <w:lvlText w:val="%1.%2.%3.%4"/>
      <w:lvlJc w:val="left"/>
      <w:pPr>
        <w:ind w:left="720" w:hanging="720"/>
      </w:pPr>
      <w:rPr>
        <w:rFonts w:hint="default"/>
        <w:color w:val="FF0000"/>
        <w:u w:val="single"/>
      </w:rPr>
    </w:lvl>
    <w:lvl w:ilvl="4">
      <w:start w:val="1"/>
      <w:numFmt w:val="decimal"/>
      <w:lvlText w:val="%1.%2.%3.%4.%5"/>
      <w:lvlJc w:val="left"/>
      <w:pPr>
        <w:ind w:left="1080" w:hanging="1080"/>
      </w:pPr>
      <w:rPr>
        <w:rFonts w:hint="default"/>
        <w:color w:val="FF0000"/>
        <w:u w:val="single"/>
      </w:rPr>
    </w:lvl>
    <w:lvl w:ilvl="5">
      <w:start w:val="1"/>
      <w:numFmt w:val="decimal"/>
      <w:lvlText w:val="%1.%2.%3.%4.%5.%6"/>
      <w:lvlJc w:val="left"/>
      <w:pPr>
        <w:ind w:left="1080" w:hanging="1080"/>
      </w:pPr>
      <w:rPr>
        <w:rFonts w:hint="default"/>
        <w:color w:val="FF0000"/>
        <w:u w:val="single"/>
      </w:rPr>
    </w:lvl>
    <w:lvl w:ilvl="6">
      <w:start w:val="1"/>
      <w:numFmt w:val="decimal"/>
      <w:lvlText w:val="%1.%2.%3.%4.%5.%6.%7"/>
      <w:lvlJc w:val="left"/>
      <w:pPr>
        <w:ind w:left="1440" w:hanging="1440"/>
      </w:pPr>
      <w:rPr>
        <w:rFonts w:hint="default"/>
        <w:color w:val="FF0000"/>
        <w:u w:val="single"/>
      </w:rPr>
    </w:lvl>
    <w:lvl w:ilvl="7">
      <w:start w:val="1"/>
      <w:numFmt w:val="decimal"/>
      <w:lvlText w:val="%1.%2.%3.%4.%5.%6.%7.%8"/>
      <w:lvlJc w:val="left"/>
      <w:pPr>
        <w:ind w:left="1440" w:hanging="1440"/>
      </w:pPr>
      <w:rPr>
        <w:rFonts w:hint="default"/>
        <w:color w:val="FF0000"/>
        <w:u w:val="single"/>
      </w:rPr>
    </w:lvl>
    <w:lvl w:ilvl="8">
      <w:start w:val="1"/>
      <w:numFmt w:val="decimal"/>
      <w:lvlText w:val="%1.%2.%3.%4.%5.%6.%7.%8.%9"/>
      <w:lvlJc w:val="left"/>
      <w:pPr>
        <w:ind w:left="1800" w:hanging="1800"/>
      </w:pPr>
      <w:rPr>
        <w:rFonts w:hint="default"/>
        <w:color w:val="FF0000"/>
        <w:u w:val="single"/>
      </w:rPr>
    </w:lvl>
  </w:abstractNum>
  <w:abstractNum w:abstractNumId="7" w15:restartNumberingAfterBreak="0">
    <w:nsid w:val="181B043F"/>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B561BA"/>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147BC6"/>
    <w:multiLevelType w:val="multilevel"/>
    <w:tmpl w:val="A1A6D0D0"/>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103619"/>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687553"/>
    <w:multiLevelType w:val="hybridMultilevel"/>
    <w:tmpl w:val="08D8A3B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93C18E5"/>
    <w:multiLevelType w:val="hybridMultilevel"/>
    <w:tmpl w:val="4412E5C8"/>
    <w:lvl w:ilvl="0" w:tplc="EE82AA9A">
      <w:start w:val="1"/>
      <w:numFmt w:val="lowerRoman"/>
      <w:lvlText w:val="(%1)"/>
      <w:lvlJc w:val="left"/>
      <w:pPr>
        <w:ind w:left="943" w:hanging="720"/>
      </w:pPr>
      <w:rPr>
        <w:rFonts w:hint="default"/>
      </w:rPr>
    </w:lvl>
    <w:lvl w:ilvl="1" w:tplc="08090019" w:tentative="1">
      <w:start w:val="1"/>
      <w:numFmt w:val="lowerLetter"/>
      <w:lvlText w:val="%2."/>
      <w:lvlJc w:val="left"/>
      <w:pPr>
        <w:ind w:left="1303" w:hanging="360"/>
      </w:pPr>
    </w:lvl>
    <w:lvl w:ilvl="2" w:tplc="0809001B" w:tentative="1">
      <w:start w:val="1"/>
      <w:numFmt w:val="lowerRoman"/>
      <w:lvlText w:val="%3."/>
      <w:lvlJc w:val="right"/>
      <w:pPr>
        <w:ind w:left="2023" w:hanging="180"/>
      </w:pPr>
    </w:lvl>
    <w:lvl w:ilvl="3" w:tplc="0809000F" w:tentative="1">
      <w:start w:val="1"/>
      <w:numFmt w:val="decimal"/>
      <w:lvlText w:val="%4."/>
      <w:lvlJc w:val="left"/>
      <w:pPr>
        <w:ind w:left="2743" w:hanging="360"/>
      </w:pPr>
    </w:lvl>
    <w:lvl w:ilvl="4" w:tplc="08090019" w:tentative="1">
      <w:start w:val="1"/>
      <w:numFmt w:val="lowerLetter"/>
      <w:lvlText w:val="%5."/>
      <w:lvlJc w:val="left"/>
      <w:pPr>
        <w:ind w:left="3463" w:hanging="360"/>
      </w:pPr>
    </w:lvl>
    <w:lvl w:ilvl="5" w:tplc="0809001B" w:tentative="1">
      <w:start w:val="1"/>
      <w:numFmt w:val="lowerRoman"/>
      <w:lvlText w:val="%6."/>
      <w:lvlJc w:val="right"/>
      <w:pPr>
        <w:ind w:left="4183" w:hanging="180"/>
      </w:pPr>
    </w:lvl>
    <w:lvl w:ilvl="6" w:tplc="0809000F" w:tentative="1">
      <w:start w:val="1"/>
      <w:numFmt w:val="decimal"/>
      <w:lvlText w:val="%7."/>
      <w:lvlJc w:val="left"/>
      <w:pPr>
        <w:ind w:left="4903" w:hanging="360"/>
      </w:pPr>
    </w:lvl>
    <w:lvl w:ilvl="7" w:tplc="08090019" w:tentative="1">
      <w:start w:val="1"/>
      <w:numFmt w:val="lowerLetter"/>
      <w:lvlText w:val="%8."/>
      <w:lvlJc w:val="left"/>
      <w:pPr>
        <w:ind w:left="5623" w:hanging="360"/>
      </w:pPr>
    </w:lvl>
    <w:lvl w:ilvl="8" w:tplc="0809001B" w:tentative="1">
      <w:start w:val="1"/>
      <w:numFmt w:val="lowerRoman"/>
      <w:lvlText w:val="%9."/>
      <w:lvlJc w:val="right"/>
      <w:pPr>
        <w:ind w:left="6343" w:hanging="180"/>
      </w:pPr>
    </w:lvl>
  </w:abstractNum>
  <w:abstractNum w:abstractNumId="13" w15:restartNumberingAfterBreak="0">
    <w:nsid w:val="2B4819FA"/>
    <w:multiLevelType w:val="hybridMultilevel"/>
    <w:tmpl w:val="BE6A7442"/>
    <w:lvl w:ilvl="0" w:tplc="9FD67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7734A3"/>
    <w:multiLevelType w:val="multilevel"/>
    <w:tmpl w:val="1C8EDA26"/>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D078F5"/>
    <w:multiLevelType w:val="hybridMultilevel"/>
    <w:tmpl w:val="571A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B4E41"/>
    <w:multiLevelType w:val="hybridMultilevel"/>
    <w:tmpl w:val="2EE8CC8A"/>
    <w:lvl w:ilvl="0" w:tplc="4F6C3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079B2"/>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232565"/>
    <w:multiLevelType w:val="multilevel"/>
    <w:tmpl w:val="74E626CC"/>
    <w:lvl w:ilvl="0">
      <w:start w:val="4"/>
      <w:numFmt w:val="decimal"/>
      <w:lvlText w:val="%1."/>
      <w:lvlJc w:val="left"/>
      <w:pPr>
        <w:tabs>
          <w:tab w:val="num" w:pos="773"/>
        </w:tabs>
        <w:ind w:left="773" w:hanging="360"/>
      </w:pPr>
    </w:lvl>
    <w:lvl w:ilvl="1" w:tentative="1">
      <w:start w:val="1"/>
      <w:numFmt w:val="decimal"/>
      <w:lvlText w:val="%2."/>
      <w:lvlJc w:val="left"/>
      <w:pPr>
        <w:tabs>
          <w:tab w:val="num" w:pos="1493"/>
        </w:tabs>
        <w:ind w:left="1493" w:hanging="360"/>
      </w:pPr>
    </w:lvl>
    <w:lvl w:ilvl="2" w:tentative="1">
      <w:start w:val="1"/>
      <w:numFmt w:val="decimal"/>
      <w:lvlText w:val="%3."/>
      <w:lvlJc w:val="left"/>
      <w:pPr>
        <w:tabs>
          <w:tab w:val="num" w:pos="2213"/>
        </w:tabs>
        <w:ind w:left="2213" w:hanging="360"/>
      </w:pPr>
    </w:lvl>
    <w:lvl w:ilvl="3" w:tentative="1">
      <w:start w:val="1"/>
      <w:numFmt w:val="decimal"/>
      <w:lvlText w:val="%4."/>
      <w:lvlJc w:val="left"/>
      <w:pPr>
        <w:tabs>
          <w:tab w:val="num" w:pos="2933"/>
        </w:tabs>
        <w:ind w:left="2933" w:hanging="360"/>
      </w:pPr>
    </w:lvl>
    <w:lvl w:ilvl="4" w:tentative="1">
      <w:start w:val="1"/>
      <w:numFmt w:val="decimal"/>
      <w:lvlText w:val="%5."/>
      <w:lvlJc w:val="left"/>
      <w:pPr>
        <w:tabs>
          <w:tab w:val="num" w:pos="3653"/>
        </w:tabs>
        <w:ind w:left="3653" w:hanging="360"/>
      </w:pPr>
    </w:lvl>
    <w:lvl w:ilvl="5" w:tentative="1">
      <w:start w:val="1"/>
      <w:numFmt w:val="decimal"/>
      <w:lvlText w:val="%6."/>
      <w:lvlJc w:val="left"/>
      <w:pPr>
        <w:tabs>
          <w:tab w:val="num" w:pos="4373"/>
        </w:tabs>
        <w:ind w:left="4373" w:hanging="360"/>
      </w:pPr>
    </w:lvl>
    <w:lvl w:ilvl="6" w:tentative="1">
      <w:start w:val="1"/>
      <w:numFmt w:val="decimal"/>
      <w:lvlText w:val="%7."/>
      <w:lvlJc w:val="left"/>
      <w:pPr>
        <w:tabs>
          <w:tab w:val="num" w:pos="5093"/>
        </w:tabs>
        <w:ind w:left="5093" w:hanging="360"/>
      </w:pPr>
    </w:lvl>
    <w:lvl w:ilvl="7" w:tentative="1">
      <w:start w:val="1"/>
      <w:numFmt w:val="decimal"/>
      <w:lvlText w:val="%8."/>
      <w:lvlJc w:val="left"/>
      <w:pPr>
        <w:tabs>
          <w:tab w:val="num" w:pos="5813"/>
        </w:tabs>
        <w:ind w:left="5813" w:hanging="360"/>
      </w:pPr>
    </w:lvl>
    <w:lvl w:ilvl="8" w:tentative="1">
      <w:start w:val="1"/>
      <w:numFmt w:val="decimal"/>
      <w:lvlText w:val="%9."/>
      <w:lvlJc w:val="left"/>
      <w:pPr>
        <w:tabs>
          <w:tab w:val="num" w:pos="6533"/>
        </w:tabs>
        <w:ind w:left="6533" w:hanging="360"/>
      </w:pPr>
    </w:lvl>
  </w:abstractNum>
  <w:abstractNum w:abstractNumId="19" w15:restartNumberingAfterBreak="0">
    <w:nsid w:val="37ED368C"/>
    <w:multiLevelType w:val="hybridMultilevel"/>
    <w:tmpl w:val="BC68928C"/>
    <w:lvl w:ilvl="0" w:tplc="9B1617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F412CE"/>
    <w:multiLevelType w:val="multilevel"/>
    <w:tmpl w:val="D8B051AC"/>
    <w:lvl w:ilvl="0">
      <w:start w:val="1"/>
      <w:numFmt w:val="decimal"/>
      <w:pStyle w:val="Heading1"/>
      <w:lvlText w:val="%1."/>
      <w:lvlJc w:val="left"/>
      <w:pPr>
        <w:ind w:left="720" w:hanging="360"/>
      </w:pPr>
      <w:rPr>
        <w:rFonts w:hint="default"/>
      </w:rPr>
    </w:lvl>
    <w:lvl w:ilvl="1">
      <w:start w:val="10"/>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284EF6"/>
    <w:multiLevelType w:val="hybridMultilevel"/>
    <w:tmpl w:val="FA1EFD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FB5705"/>
    <w:multiLevelType w:val="hybridMultilevel"/>
    <w:tmpl w:val="1F1CB52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C9607CC"/>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A471E6"/>
    <w:multiLevelType w:val="multilevel"/>
    <w:tmpl w:val="B0BA7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0977BE"/>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21177C"/>
    <w:multiLevelType w:val="hybridMultilevel"/>
    <w:tmpl w:val="4F084A1C"/>
    <w:lvl w:ilvl="0" w:tplc="9ADC62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FF134D"/>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7EB49D0"/>
    <w:multiLevelType w:val="hybridMultilevel"/>
    <w:tmpl w:val="22128CB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247744"/>
    <w:multiLevelType w:val="hybridMultilevel"/>
    <w:tmpl w:val="D05C0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6229A0"/>
    <w:multiLevelType w:val="multilevel"/>
    <w:tmpl w:val="5280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680904"/>
    <w:multiLevelType w:val="multilevel"/>
    <w:tmpl w:val="F8F430C4"/>
    <w:lvl w:ilvl="0">
      <w:start w:val="8"/>
      <w:numFmt w:val="decimal"/>
      <w:lvlText w:val="%1"/>
      <w:lvlJc w:val="left"/>
      <w:pPr>
        <w:ind w:left="375" w:hanging="375"/>
      </w:pPr>
      <w:rPr>
        <w:rFonts w:hint="default"/>
      </w:rPr>
    </w:lvl>
    <w:lvl w:ilvl="1">
      <w:start w:val="3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2443810"/>
    <w:multiLevelType w:val="hybridMultilevel"/>
    <w:tmpl w:val="A2E0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64719"/>
    <w:multiLevelType w:val="hybridMultilevel"/>
    <w:tmpl w:val="C27492EC"/>
    <w:lvl w:ilvl="0" w:tplc="8D50CA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551D2F"/>
    <w:multiLevelType w:val="multilevel"/>
    <w:tmpl w:val="B3BA8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632B32"/>
    <w:multiLevelType w:val="hybridMultilevel"/>
    <w:tmpl w:val="B77EE0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530E6A"/>
    <w:multiLevelType w:val="hybridMultilevel"/>
    <w:tmpl w:val="D05C0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342BD3"/>
    <w:multiLevelType w:val="multilevel"/>
    <w:tmpl w:val="09CAFF7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5F1E3D"/>
    <w:multiLevelType w:val="hybridMultilevel"/>
    <w:tmpl w:val="A380FF94"/>
    <w:lvl w:ilvl="0" w:tplc="51ACB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36BB5"/>
    <w:multiLevelType w:val="hybridMultilevel"/>
    <w:tmpl w:val="80F23B5C"/>
    <w:lvl w:ilvl="0" w:tplc="51ACBC7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4312B6"/>
    <w:multiLevelType w:val="hybridMultilevel"/>
    <w:tmpl w:val="BA0022CE"/>
    <w:lvl w:ilvl="0" w:tplc="661CB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557EEB"/>
    <w:multiLevelType w:val="hybridMultilevel"/>
    <w:tmpl w:val="EAC2AB40"/>
    <w:lvl w:ilvl="0" w:tplc="3DE26C86">
      <w:start w:val="1"/>
      <w:numFmt w:val="bullet"/>
      <w:lvlText w:val="-"/>
      <w:lvlJc w:val="left"/>
      <w:pPr>
        <w:ind w:left="583" w:hanging="360"/>
      </w:pPr>
      <w:rPr>
        <w:rFonts w:ascii="Arial" w:eastAsia="Times New Roman" w:hAnsi="Arial" w:cs="Arial" w:hint="default"/>
      </w:rPr>
    </w:lvl>
    <w:lvl w:ilvl="1" w:tplc="08090003" w:tentative="1">
      <w:start w:val="1"/>
      <w:numFmt w:val="bullet"/>
      <w:lvlText w:val="o"/>
      <w:lvlJc w:val="left"/>
      <w:pPr>
        <w:ind w:left="1303" w:hanging="360"/>
      </w:pPr>
      <w:rPr>
        <w:rFonts w:ascii="Courier New" w:hAnsi="Courier New" w:cs="Courier New" w:hint="default"/>
      </w:rPr>
    </w:lvl>
    <w:lvl w:ilvl="2" w:tplc="08090005" w:tentative="1">
      <w:start w:val="1"/>
      <w:numFmt w:val="bullet"/>
      <w:lvlText w:val=""/>
      <w:lvlJc w:val="left"/>
      <w:pPr>
        <w:ind w:left="2023" w:hanging="360"/>
      </w:pPr>
      <w:rPr>
        <w:rFonts w:ascii="Wingdings" w:hAnsi="Wingdings" w:hint="default"/>
      </w:rPr>
    </w:lvl>
    <w:lvl w:ilvl="3" w:tplc="08090001" w:tentative="1">
      <w:start w:val="1"/>
      <w:numFmt w:val="bullet"/>
      <w:lvlText w:val=""/>
      <w:lvlJc w:val="left"/>
      <w:pPr>
        <w:ind w:left="2743" w:hanging="360"/>
      </w:pPr>
      <w:rPr>
        <w:rFonts w:ascii="Symbol" w:hAnsi="Symbol" w:hint="default"/>
      </w:rPr>
    </w:lvl>
    <w:lvl w:ilvl="4" w:tplc="08090003" w:tentative="1">
      <w:start w:val="1"/>
      <w:numFmt w:val="bullet"/>
      <w:lvlText w:val="o"/>
      <w:lvlJc w:val="left"/>
      <w:pPr>
        <w:ind w:left="3463" w:hanging="360"/>
      </w:pPr>
      <w:rPr>
        <w:rFonts w:ascii="Courier New" w:hAnsi="Courier New" w:cs="Courier New" w:hint="default"/>
      </w:rPr>
    </w:lvl>
    <w:lvl w:ilvl="5" w:tplc="08090005" w:tentative="1">
      <w:start w:val="1"/>
      <w:numFmt w:val="bullet"/>
      <w:lvlText w:val=""/>
      <w:lvlJc w:val="left"/>
      <w:pPr>
        <w:ind w:left="4183" w:hanging="360"/>
      </w:pPr>
      <w:rPr>
        <w:rFonts w:ascii="Wingdings" w:hAnsi="Wingdings" w:hint="default"/>
      </w:rPr>
    </w:lvl>
    <w:lvl w:ilvl="6" w:tplc="08090001" w:tentative="1">
      <w:start w:val="1"/>
      <w:numFmt w:val="bullet"/>
      <w:lvlText w:val=""/>
      <w:lvlJc w:val="left"/>
      <w:pPr>
        <w:ind w:left="4903" w:hanging="360"/>
      </w:pPr>
      <w:rPr>
        <w:rFonts w:ascii="Symbol" w:hAnsi="Symbol" w:hint="default"/>
      </w:rPr>
    </w:lvl>
    <w:lvl w:ilvl="7" w:tplc="08090003" w:tentative="1">
      <w:start w:val="1"/>
      <w:numFmt w:val="bullet"/>
      <w:lvlText w:val="o"/>
      <w:lvlJc w:val="left"/>
      <w:pPr>
        <w:ind w:left="5623" w:hanging="360"/>
      </w:pPr>
      <w:rPr>
        <w:rFonts w:ascii="Courier New" w:hAnsi="Courier New" w:cs="Courier New" w:hint="default"/>
      </w:rPr>
    </w:lvl>
    <w:lvl w:ilvl="8" w:tplc="08090005" w:tentative="1">
      <w:start w:val="1"/>
      <w:numFmt w:val="bullet"/>
      <w:lvlText w:val=""/>
      <w:lvlJc w:val="left"/>
      <w:pPr>
        <w:ind w:left="6343" w:hanging="360"/>
      </w:pPr>
      <w:rPr>
        <w:rFonts w:ascii="Wingdings" w:hAnsi="Wingdings" w:hint="default"/>
      </w:rPr>
    </w:lvl>
  </w:abstractNum>
  <w:abstractNum w:abstractNumId="42" w15:restartNumberingAfterBreak="0">
    <w:nsid w:val="73D15C52"/>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0D5440"/>
    <w:multiLevelType w:val="hybridMultilevel"/>
    <w:tmpl w:val="DD24676A"/>
    <w:lvl w:ilvl="0" w:tplc="6E60F6E8">
      <w:start w:val="2"/>
      <w:numFmt w:val="bullet"/>
      <w:lvlText w:val="-"/>
      <w:lvlJc w:val="left"/>
      <w:pPr>
        <w:ind w:left="720" w:hanging="360"/>
      </w:pPr>
      <w:rPr>
        <w:rFonts w:ascii="FS Jack" w:eastAsiaTheme="minorHAnsi" w:hAnsi="FS Jack"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6020813"/>
    <w:multiLevelType w:val="multilevel"/>
    <w:tmpl w:val="CA9E9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1566B2"/>
    <w:multiLevelType w:val="multilevel"/>
    <w:tmpl w:val="401A9FDA"/>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6FF7949"/>
    <w:multiLevelType w:val="hybridMultilevel"/>
    <w:tmpl w:val="927C3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B462E8"/>
    <w:multiLevelType w:val="hybridMultilevel"/>
    <w:tmpl w:val="FFAE6FDC"/>
    <w:lvl w:ilvl="0" w:tplc="7DBE895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39"/>
  </w:num>
  <w:num w:numId="3">
    <w:abstractNumId w:val="10"/>
  </w:num>
  <w:num w:numId="4">
    <w:abstractNumId w:val="28"/>
  </w:num>
  <w:num w:numId="5">
    <w:abstractNumId w:val="8"/>
  </w:num>
  <w:num w:numId="6">
    <w:abstractNumId w:val="47"/>
  </w:num>
  <w:num w:numId="7">
    <w:abstractNumId w:val="26"/>
  </w:num>
  <w:num w:numId="8">
    <w:abstractNumId w:val="33"/>
  </w:num>
  <w:num w:numId="9">
    <w:abstractNumId w:val="19"/>
  </w:num>
  <w:num w:numId="10">
    <w:abstractNumId w:val="22"/>
  </w:num>
  <w:num w:numId="11">
    <w:abstractNumId w:val="11"/>
  </w:num>
  <w:num w:numId="12">
    <w:abstractNumId w:val="4"/>
  </w:num>
  <w:num w:numId="13">
    <w:abstractNumId w:val="45"/>
  </w:num>
  <w:num w:numId="14">
    <w:abstractNumId w:val="16"/>
  </w:num>
  <w:num w:numId="15">
    <w:abstractNumId w:val="5"/>
  </w:num>
  <w:num w:numId="16">
    <w:abstractNumId w:val="15"/>
  </w:num>
  <w:num w:numId="17">
    <w:abstractNumId w:val="32"/>
  </w:num>
  <w:num w:numId="18">
    <w:abstractNumId w:val="3"/>
  </w:num>
  <w:num w:numId="19">
    <w:abstractNumId w:val="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5"/>
  </w:num>
  <w:num w:numId="22">
    <w:abstractNumId w:val="27"/>
  </w:num>
  <w:num w:numId="23">
    <w:abstractNumId w:val="7"/>
  </w:num>
  <w:num w:numId="24">
    <w:abstractNumId w:val="21"/>
  </w:num>
  <w:num w:numId="25">
    <w:abstractNumId w:val="35"/>
  </w:num>
  <w:num w:numId="26">
    <w:abstractNumId w:val="17"/>
  </w:num>
  <w:num w:numId="27">
    <w:abstractNumId w:val="23"/>
  </w:num>
  <w:num w:numId="28">
    <w:abstractNumId w:val="36"/>
  </w:num>
  <w:num w:numId="29">
    <w:abstractNumId w:val="2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0"/>
  </w:num>
  <w:num w:numId="33">
    <w:abstractNumId w:val="2"/>
  </w:num>
  <w:num w:numId="34">
    <w:abstractNumId w:val="13"/>
  </w:num>
  <w:num w:numId="35">
    <w:abstractNumId w:val="37"/>
  </w:num>
  <w:num w:numId="36">
    <w:abstractNumId w:val="6"/>
  </w:num>
  <w:num w:numId="37">
    <w:abstractNumId w:val="14"/>
  </w:num>
  <w:num w:numId="38">
    <w:abstractNumId w:val="31"/>
  </w:num>
  <w:num w:numId="39">
    <w:abstractNumId w:val="42"/>
  </w:num>
  <w:num w:numId="40">
    <w:abstractNumId w:val="1"/>
  </w:num>
  <w:num w:numId="41">
    <w:abstractNumId w:val="34"/>
  </w:num>
  <w:num w:numId="42">
    <w:abstractNumId w:val="44"/>
  </w:num>
  <w:num w:numId="43">
    <w:abstractNumId w:val="18"/>
  </w:num>
  <w:num w:numId="44">
    <w:abstractNumId w:val="30"/>
  </w:num>
  <w:num w:numId="45">
    <w:abstractNumId w:val="20"/>
    <w:lvlOverride w:ilvl="0">
      <w:startOverride w:val="1"/>
    </w:lvlOverride>
  </w:num>
  <w:num w:numId="46">
    <w:abstractNumId w:val="38"/>
  </w:num>
  <w:num w:numId="47">
    <w:abstractNumId w:val="12"/>
  </w:num>
  <w:num w:numId="48">
    <w:abstractNumId w:val="4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DB"/>
    <w:rsid w:val="00006CDB"/>
    <w:rsid w:val="0001549A"/>
    <w:rsid w:val="000224B5"/>
    <w:rsid w:val="0004381F"/>
    <w:rsid w:val="00076668"/>
    <w:rsid w:val="00084915"/>
    <w:rsid w:val="0010665E"/>
    <w:rsid w:val="00106CF5"/>
    <w:rsid w:val="00130D2F"/>
    <w:rsid w:val="00156D79"/>
    <w:rsid w:val="00210DF8"/>
    <w:rsid w:val="00247A2A"/>
    <w:rsid w:val="0025727F"/>
    <w:rsid w:val="002707A7"/>
    <w:rsid w:val="00286AF2"/>
    <w:rsid w:val="002A4333"/>
    <w:rsid w:val="002A585F"/>
    <w:rsid w:val="002B659C"/>
    <w:rsid w:val="002D1863"/>
    <w:rsid w:val="002D18CC"/>
    <w:rsid w:val="002D7A9D"/>
    <w:rsid w:val="0031059F"/>
    <w:rsid w:val="0031185E"/>
    <w:rsid w:val="00315EE6"/>
    <w:rsid w:val="00334B23"/>
    <w:rsid w:val="00345534"/>
    <w:rsid w:val="00363AD3"/>
    <w:rsid w:val="00375E7F"/>
    <w:rsid w:val="00377E1C"/>
    <w:rsid w:val="003939BA"/>
    <w:rsid w:val="00396E46"/>
    <w:rsid w:val="00396EC4"/>
    <w:rsid w:val="003A10C2"/>
    <w:rsid w:val="003A4B67"/>
    <w:rsid w:val="003B7A4B"/>
    <w:rsid w:val="003C6B7F"/>
    <w:rsid w:val="003C7518"/>
    <w:rsid w:val="003D2285"/>
    <w:rsid w:val="003E42E0"/>
    <w:rsid w:val="003F2C53"/>
    <w:rsid w:val="00421E02"/>
    <w:rsid w:val="004310CD"/>
    <w:rsid w:val="00441BBB"/>
    <w:rsid w:val="0044673D"/>
    <w:rsid w:val="00473EA2"/>
    <w:rsid w:val="00476C1D"/>
    <w:rsid w:val="004A0987"/>
    <w:rsid w:val="004F1CB9"/>
    <w:rsid w:val="004F6C47"/>
    <w:rsid w:val="00507C04"/>
    <w:rsid w:val="0051746C"/>
    <w:rsid w:val="00525066"/>
    <w:rsid w:val="00552ACF"/>
    <w:rsid w:val="005614C5"/>
    <w:rsid w:val="00584F38"/>
    <w:rsid w:val="005852C6"/>
    <w:rsid w:val="005B0834"/>
    <w:rsid w:val="005C0749"/>
    <w:rsid w:val="005F5DB7"/>
    <w:rsid w:val="0060378D"/>
    <w:rsid w:val="00630E6C"/>
    <w:rsid w:val="00644E58"/>
    <w:rsid w:val="00651DEF"/>
    <w:rsid w:val="00652A9F"/>
    <w:rsid w:val="00665706"/>
    <w:rsid w:val="00666A90"/>
    <w:rsid w:val="006804CD"/>
    <w:rsid w:val="00684A07"/>
    <w:rsid w:val="006970EC"/>
    <w:rsid w:val="006B47F9"/>
    <w:rsid w:val="006B4A73"/>
    <w:rsid w:val="006E250A"/>
    <w:rsid w:val="006F65A3"/>
    <w:rsid w:val="0070052F"/>
    <w:rsid w:val="00721447"/>
    <w:rsid w:val="007214D2"/>
    <w:rsid w:val="007447B9"/>
    <w:rsid w:val="00746B33"/>
    <w:rsid w:val="0074727D"/>
    <w:rsid w:val="00751685"/>
    <w:rsid w:val="00764BF8"/>
    <w:rsid w:val="0077025E"/>
    <w:rsid w:val="00780EB3"/>
    <w:rsid w:val="007865C6"/>
    <w:rsid w:val="0079001F"/>
    <w:rsid w:val="007A5A7E"/>
    <w:rsid w:val="007A7074"/>
    <w:rsid w:val="007C27B5"/>
    <w:rsid w:val="007C55F5"/>
    <w:rsid w:val="007E1086"/>
    <w:rsid w:val="00813BBE"/>
    <w:rsid w:val="00854E6B"/>
    <w:rsid w:val="008553BC"/>
    <w:rsid w:val="00857B1B"/>
    <w:rsid w:val="0087218E"/>
    <w:rsid w:val="008815BC"/>
    <w:rsid w:val="00894773"/>
    <w:rsid w:val="00894EAA"/>
    <w:rsid w:val="008C3C9E"/>
    <w:rsid w:val="008D584F"/>
    <w:rsid w:val="008F1760"/>
    <w:rsid w:val="00905430"/>
    <w:rsid w:val="009125BE"/>
    <w:rsid w:val="009176C5"/>
    <w:rsid w:val="00926C8D"/>
    <w:rsid w:val="00930644"/>
    <w:rsid w:val="00934608"/>
    <w:rsid w:val="00944C59"/>
    <w:rsid w:val="009A42E5"/>
    <w:rsid w:val="009A6763"/>
    <w:rsid w:val="009A71AB"/>
    <w:rsid w:val="009B06FE"/>
    <w:rsid w:val="009B423B"/>
    <w:rsid w:val="009D1358"/>
    <w:rsid w:val="009E3AA5"/>
    <w:rsid w:val="009E6CAA"/>
    <w:rsid w:val="00A03A17"/>
    <w:rsid w:val="00A139EB"/>
    <w:rsid w:val="00A53B09"/>
    <w:rsid w:val="00A67A92"/>
    <w:rsid w:val="00A720D1"/>
    <w:rsid w:val="00A81204"/>
    <w:rsid w:val="00A820C3"/>
    <w:rsid w:val="00AA3BD9"/>
    <w:rsid w:val="00AA419A"/>
    <w:rsid w:val="00AB1CB6"/>
    <w:rsid w:val="00AF5FBE"/>
    <w:rsid w:val="00B01D58"/>
    <w:rsid w:val="00B2501C"/>
    <w:rsid w:val="00B261E9"/>
    <w:rsid w:val="00B45C8F"/>
    <w:rsid w:val="00B503B0"/>
    <w:rsid w:val="00B77C3F"/>
    <w:rsid w:val="00B87AA6"/>
    <w:rsid w:val="00B87F3D"/>
    <w:rsid w:val="00BB09FA"/>
    <w:rsid w:val="00BC0E57"/>
    <w:rsid w:val="00BD4CA7"/>
    <w:rsid w:val="00BD6C93"/>
    <w:rsid w:val="00BD7AF6"/>
    <w:rsid w:val="00C21E69"/>
    <w:rsid w:val="00C376ED"/>
    <w:rsid w:val="00C53417"/>
    <w:rsid w:val="00C53BF8"/>
    <w:rsid w:val="00C845E7"/>
    <w:rsid w:val="00CA26A1"/>
    <w:rsid w:val="00CC0011"/>
    <w:rsid w:val="00D032AD"/>
    <w:rsid w:val="00D2112F"/>
    <w:rsid w:val="00D31873"/>
    <w:rsid w:val="00D44644"/>
    <w:rsid w:val="00DC64B4"/>
    <w:rsid w:val="00DF59AB"/>
    <w:rsid w:val="00E102A4"/>
    <w:rsid w:val="00E31BD0"/>
    <w:rsid w:val="00E41A45"/>
    <w:rsid w:val="00E56093"/>
    <w:rsid w:val="00E565E9"/>
    <w:rsid w:val="00EB427F"/>
    <w:rsid w:val="00EC0AEB"/>
    <w:rsid w:val="00EF28E4"/>
    <w:rsid w:val="00EF3BAD"/>
    <w:rsid w:val="00EF7C11"/>
    <w:rsid w:val="00F0151F"/>
    <w:rsid w:val="00F547A5"/>
    <w:rsid w:val="00F60DED"/>
    <w:rsid w:val="00F61D6E"/>
    <w:rsid w:val="00F635E7"/>
    <w:rsid w:val="00F8328E"/>
    <w:rsid w:val="00F87512"/>
    <w:rsid w:val="00FC75C5"/>
    <w:rsid w:val="00FF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A909"/>
  <w15:chartTrackingRefBased/>
  <w15:docId w15:val="{4D2A8C94-CCAF-483C-A38B-2DF40EB1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DB"/>
    <w:pPr>
      <w:spacing w:after="200" w:line="276" w:lineRule="auto"/>
    </w:pPr>
  </w:style>
  <w:style w:type="paragraph" w:styleId="Heading1">
    <w:name w:val="heading 1"/>
    <w:basedOn w:val="ListParagraph"/>
    <w:link w:val="Heading1Char"/>
    <w:uiPriority w:val="9"/>
    <w:qFormat/>
    <w:rsid w:val="00006CDB"/>
    <w:pPr>
      <w:numPr>
        <w:numId w:val="1"/>
      </w:numPr>
      <w:outlineLvl w:val="0"/>
    </w:pPr>
    <w:rPr>
      <w:rFonts w:ascii="FS Jack" w:hAnsi="FS Jack"/>
      <w:b/>
      <w:bCs/>
      <w:sz w:val="20"/>
      <w:szCs w:val="20"/>
    </w:rPr>
  </w:style>
  <w:style w:type="paragraph" w:styleId="Heading2">
    <w:name w:val="heading 2"/>
    <w:basedOn w:val="Normal"/>
    <w:next w:val="Normal"/>
    <w:link w:val="Heading2Char"/>
    <w:uiPriority w:val="9"/>
    <w:unhideWhenUsed/>
    <w:qFormat/>
    <w:rsid w:val="00006CDB"/>
    <w:pPr>
      <w:spacing w:before="120" w:after="120"/>
      <w:outlineLvl w:val="1"/>
    </w:pPr>
    <w:rPr>
      <w:rFonts w:ascii="FS Jack" w:hAnsi="FS Jac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CDB"/>
    <w:rPr>
      <w:rFonts w:ascii="FS Jack" w:hAnsi="FS Jack"/>
      <w:b/>
      <w:bCs/>
      <w:sz w:val="20"/>
      <w:szCs w:val="20"/>
    </w:rPr>
  </w:style>
  <w:style w:type="character" w:customStyle="1" w:styleId="Heading2Char">
    <w:name w:val="Heading 2 Char"/>
    <w:basedOn w:val="DefaultParagraphFont"/>
    <w:link w:val="Heading2"/>
    <w:uiPriority w:val="9"/>
    <w:rsid w:val="00006CDB"/>
    <w:rPr>
      <w:rFonts w:ascii="FS Jack" w:hAnsi="FS Jack"/>
      <w:sz w:val="20"/>
      <w:szCs w:val="20"/>
    </w:rPr>
  </w:style>
  <w:style w:type="paragraph" w:styleId="ListParagraph">
    <w:name w:val="List Paragraph"/>
    <w:basedOn w:val="Normal"/>
    <w:uiPriority w:val="34"/>
    <w:qFormat/>
    <w:rsid w:val="00006CDB"/>
    <w:pPr>
      <w:ind w:left="720"/>
      <w:contextualSpacing/>
    </w:pPr>
  </w:style>
  <w:style w:type="paragraph" w:styleId="BodyText">
    <w:name w:val="Body Text"/>
    <w:basedOn w:val="Normal"/>
    <w:link w:val="BodyTextChar"/>
    <w:uiPriority w:val="1"/>
    <w:qFormat/>
    <w:rsid w:val="00006CDB"/>
    <w:pPr>
      <w:widowControl w:val="0"/>
      <w:autoSpaceDE w:val="0"/>
      <w:autoSpaceDN w:val="0"/>
      <w:spacing w:before="111" w:after="0" w:line="240" w:lineRule="auto"/>
    </w:pPr>
    <w:rPr>
      <w:rFonts w:ascii="FS Jack Light" w:eastAsia="FS Jack Light" w:hAnsi="FS Jack Light" w:cs="FS Jack Light"/>
      <w:sz w:val="19"/>
      <w:szCs w:val="19"/>
      <w:lang w:val="en-US"/>
    </w:rPr>
  </w:style>
  <w:style w:type="character" w:customStyle="1" w:styleId="BodyTextChar">
    <w:name w:val="Body Text Char"/>
    <w:basedOn w:val="DefaultParagraphFont"/>
    <w:link w:val="BodyText"/>
    <w:uiPriority w:val="1"/>
    <w:rsid w:val="00006CDB"/>
    <w:rPr>
      <w:rFonts w:ascii="FS Jack Light" w:eastAsia="FS Jack Light" w:hAnsi="FS Jack Light" w:cs="FS Jack Light"/>
      <w:sz w:val="19"/>
      <w:szCs w:val="19"/>
      <w:lang w:val="en-US"/>
    </w:rPr>
  </w:style>
  <w:style w:type="paragraph" w:styleId="CommentText">
    <w:name w:val="annotation text"/>
    <w:basedOn w:val="Normal"/>
    <w:link w:val="CommentTextChar"/>
    <w:uiPriority w:val="99"/>
    <w:unhideWhenUsed/>
    <w:rsid w:val="00006CDB"/>
    <w:pPr>
      <w:spacing w:line="240" w:lineRule="auto"/>
    </w:pPr>
    <w:rPr>
      <w:sz w:val="20"/>
      <w:szCs w:val="20"/>
    </w:rPr>
  </w:style>
  <w:style w:type="character" w:customStyle="1" w:styleId="CommentTextChar">
    <w:name w:val="Comment Text Char"/>
    <w:basedOn w:val="DefaultParagraphFont"/>
    <w:link w:val="CommentText"/>
    <w:uiPriority w:val="99"/>
    <w:rsid w:val="00006CDB"/>
    <w:rPr>
      <w:sz w:val="20"/>
      <w:szCs w:val="20"/>
    </w:rPr>
  </w:style>
  <w:style w:type="character" w:styleId="CommentReference">
    <w:name w:val="annotation reference"/>
    <w:basedOn w:val="DefaultParagraphFont"/>
    <w:uiPriority w:val="99"/>
    <w:semiHidden/>
    <w:unhideWhenUsed/>
    <w:rsid w:val="00006CDB"/>
    <w:rPr>
      <w:sz w:val="16"/>
      <w:szCs w:val="16"/>
    </w:rPr>
  </w:style>
  <w:style w:type="table" w:styleId="TableGrid">
    <w:name w:val="Table Grid"/>
    <w:basedOn w:val="TableNormal"/>
    <w:uiPriority w:val="39"/>
    <w:rsid w:val="0000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CDB"/>
  </w:style>
  <w:style w:type="paragraph" w:styleId="Footer">
    <w:name w:val="footer"/>
    <w:basedOn w:val="Normal"/>
    <w:link w:val="FooterChar"/>
    <w:uiPriority w:val="99"/>
    <w:unhideWhenUsed/>
    <w:rsid w:val="0000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CDB"/>
  </w:style>
  <w:style w:type="paragraph" w:customStyle="1" w:styleId="ng-scope">
    <w:name w:val="ng-scope"/>
    <w:basedOn w:val="Normal"/>
    <w:rsid w:val="00006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6CDB"/>
    <w:rPr>
      <w:color w:val="0563C1" w:themeColor="hyperlink"/>
      <w:u w:val="single"/>
    </w:rPr>
  </w:style>
  <w:style w:type="character" w:styleId="UnresolvedMention">
    <w:name w:val="Unresolved Mention"/>
    <w:basedOn w:val="DefaultParagraphFont"/>
    <w:uiPriority w:val="99"/>
    <w:semiHidden/>
    <w:unhideWhenUsed/>
    <w:rsid w:val="00006CDB"/>
    <w:rPr>
      <w:color w:val="605E5C"/>
      <w:shd w:val="clear" w:color="auto" w:fill="E1DFDD"/>
    </w:rPr>
  </w:style>
  <w:style w:type="paragraph" w:customStyle="1" w:styleId="Default">
    <w:name w:val="Default"/>
    <w:rsid w:val="00006CDB"/>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06CDB"/>
    <w:rPr>
      <w:b/>
      <w:bCs/>
    </w:rPr>
  </w:style>
  <w:style w:type="character" w:customStyle="1" w:styleId="CommentSubjectChar">
    <w:name w:val="Comment Subject Char"/>
    <w:basedOn w:val="CommentTextChar"/>
    <w:link w:val="CommentSubject"/>
    <w:uiPriority w:val="99"/>
    <w:semiHidden/>
    <w:rsid w:val="00006CDB"/>
    <w:rPr>
      <w:b/>
      <w:bCs/>
      <w:sz w:val="20"/>
      <w:szCs w:val="20"/>
    </w:rPr>
  </w:style>
  <w:style w:type="paragraph" w:styleId="TOCHeading">
    <w:name w:val="TOC Heading"/>
    <w:basedOn w:val="Heading1"/>
    <w:next w:val="Normal"/>
    <w:uiPriority w:val="39"/>
    <w:unhideWhenUsed/>
    <w:qFormat/>
    <w:rsid w:val="00006CDB"/>
    <w:pPr>
      <w:keepNext/>
      <w:keepLines/>
      <w:numPr>
        <w:numId w:val="0"/>
      </w:numPr>
      <w:spacing w:before="240" w:after="0" w:line="259" w:lineRule="auto"/>
      <w:contextualSpacing w:val="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006CDB"/>
    <w:pPr>
      <w:spacing w:after="100"/>
    </w:pPr>
  </w:style>
  <w:style w:type="paragraph" w:styleId="TOC2">
    <w:name w:val="toc 2"/>
    <w:basedOn w:val="Normal"/>
    <w:next w:val="Normal"/>
    <w:autoRedefine/>
    <w:uiPriority w:val="39"/>
    <w:unhideWhenUsed/>
    <w:rsid w:val="00006CDB"/>
    <w:pPr>
      <w:spacing w:after="100"/>
      <w:ind w:left="220"/>
    </w:pPr>
  </w:style>
  <w:style w:type="table" w:customStyle="1" w:styleId="TableGrid1">
    <w:name w:val="Table Grid1"/>
    <w:basedOn w:val="TableNormal"/>
    <w:next w:val="TableGrid"/>
    <w:uiPriority w:val="59"/>
    <w:rsid w:val="0000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06CDB"/>
    <w:pPr>
      <w:widowControl w:val="0"/>
      <w:autoSpaceDE w:val="0"/>
      <w:autoSpaceDN w:val="0"/>
      <w:spacing w:before="25" w:after="0" w:line="240" w:lineRule="auto"/>
      <w:ind w:left="51"/>
    </w:pPr>
    <w:rPr>
      <w:rFonts w:ascii="FS Jack Light" w:eastAsia="FS Jack Light" w:hAnsi="FS Jack Light" w:cs="FS Jack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ballfoundation.org.uk/3g-pitch-registe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91fec3fd9aa8ac3fdbb5b77ee29a554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c86011a9238335f5fd08f852846ee1a6"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91dc5e-5e44-4a0d-8605-44341ef0acaf}"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2D5A4-3684-41EF-A17F-9F1DB941B355}">
  <ds:schemaRefs>
    <ds:schemaRef ds:uri="http://schemas.openxmlformats.org/officeDocument/2006/bibliography"/>
  </ds:schemaRefs>
</ds:datastoreItem>
</file>

<file path=customXml/itemProps2.xml><?xml version="1.0" encoding="utf-8"?>
<ds:datastoreItem xmlns:ds="http://schemas.openxmlformats.org/officeDocument/2006/customXml" ds:itemID="{D319E992-E4B6-4148-85A2-04C4146A2417}"/>
</file>

<file path=customXml/itemProps3.xml><?xml version="1.0" encoding="utf-8"?>
<ds:datastoreItem xmlns:ds="http://schemas.openxmlformats.org/officeDocument/2006/customXml" ds:itemID="{0EADC80B-84D9-4D9F-AFAF-7BBF1492297C}"/>
</file>

<file path=docProps/app.xml><?xml version="1.0" encoding="utf-8"?>
<Properties xmlns="http://schemas.openxmlformats.org/officeDocument/2006/extended-properties" xmlns:vt="http://schemas.openxmlformats.org/officeDocument/2006/docPropsVTypes">
  <Template>Normal</Template>
  <TotalTime>7</TotalTime>
  <Pages>5</Pages>
  <Words>1522</Words>
  <Characters>8678</Characters>
  <Application>Microsoft Office Word</Application>
  <DocSecurity>0</DocSecurity>
  <Lines>72</Lines>
  <Paragraphs>20</Paragraphs>
  <ScaleCrop>false</ScaleCrop>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Faulkner</dc:creator>
  <cp:keywords/>
  <dc:description/>
  <cp:lastModifiedBy>Nathan Batchelor</cp:lastModifiedBy>
  <cp:revision>11</cp:revision>
  <cp:lastPrinted>2023-03-24T13:23:00Z</cp:lastPrinted>
  <dcterms:created xsi:type="dcterms:W3CDTF">2023-04-05T08:30:00Z</dcterms:created>
  <dcterms:modified xsi:type="dcterms:W3CDTF">2023-04-21T15:24:00Z</dcterms:modified>
</cp:coreProperties>
</file>